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7A647" w14:textId="33652B20" w:rsidR="00754116" w:rsidRPr="00396196" w:rsidRDefault="00B11407">
      <w:pPr>
        <w:spacing w:after="0" w:line="240" w:lineRule="auto"/>
        <w:jc w:val="center"/>
        <w:rPr>
          <w:b/>
          <w:bCs/>
          <w:color w:val="000000" w:themeColor="text1"/>
          <w:sz w:val="28"/>
          <w:szCs w:val="28"/>
        </w:rPr>
      </w:pPr>
      <w:r w:rsidRPr="00396196">
        <w:rPr>
          <w:b/>
          <w:bCs/>
          <w:color w:val="000000" w:themeColor="text1"/>
          <w:sz w:val="28"/>
          <w:szCs w:val="28"/>
        </w:rPr>
        <w:t xml:space="preserve">Manajemen Terpadu Bronkopneumonia dan Penyakit Jantung Bawaan pada Bayi dengan Sindrom Down </w:t>
      </w:r>
    </w:p>
    <w:p w14:paraId="3673A5C0" w14:textId="77777777" w:rsidR="005726C6" w:rsidRPr="00396196" w:rsidRDefault="00000000" w:rsidP="005726C6">
      <w:pPr>
        <w:spacing w:after="0" w:line="240" w:lineRule="auto"/>
        <w:jc w:val="center"/>
        <w:rPr>
          <w:b/>
          <w:bCs/>
          <w:sz w:val="24"/>
          <w:szCs w:val="24"/>
        </w:rPr>
      </w:pPr>
      <w:r w:rsidRPr="00396196">
        <w:rPr>
          <w:b/>
          <w:bCs/>
        </w:rPr>
        <w:tab/>
      </w:r>
      <w:r w:rsidR="005726C6" w:rsidRPr="00396196">
        <w:rPr>
          <w:b/>
          <w:bCs/>
          <w:sz w:val="24"/>
          <w:szCs w:val="24"/>
        </w:rPr>
        <w:t>Kamila Nastiti</w:t>
      </w:r>
      <w:r w:rsidR="005726C6" w:rsidRPr="00396196">
        <w:rPr>
          <w:sz w:val="24"/>
          <w:szCs w:val="24"/>
          <w:vertAlign w:val="superscript"/>
        </w:rPr>
        <w:t>1</w:t>
      </w:r>
      <w:r w:rsidR="005726C6" w:rsidRPr="00396196">
        <w:rPr>
          <w:b/>
          <w:bCs/>
          <w:sz w:val="24"/>
          <w:szCs w:val="24"/>
        </w:rPr>
        <w:t>, Shinta Nareswari</w:t>
      </w:r>
      <w:r w:rsidR="005726C6" w:rsidRPr="00396196">
        <w:rPr>
          <w:sz w:val="24"/>
          <w:szCs w:val="24"/>
          <w:vertAlign w:val="superscript"/>
        </w:rPr>
        <w:t>2</w:t>
      </w:r>
    </w:p>
    <w:p w14:paraId="0DAA87AD" w14:textId="77777777" w:rsidR="005726C6" w:rsidRPr="00396196" w:rsidRDefault="005726C6" w:rsidP="005726C6">
      <w:pPr>
        <w:spacing w:after="0" w:line="240" w:lineRule="auto"/>
        <w:jc w:val="center"/>
        <w:rPr>
          <w:sz w:val="24"/>
          <w:szCs w:val="24"/>
        </w:rPr>
      </w:pPr>
      <w:r w:rsidRPr="00396196">
        <w:rPr>
          <w:sz w:val="24"/>
          <w:szCs w:val="24"/>
          <w:vertAlign w:val="superscript"/>
        </w:rPr>
        <w:t>1</w:t>
      </w:r>
      <w:r w:rsidRPr="00396196">
        <w:rPr>
          <w:sz w:val="24"/>
          <w:szCs w:val="24"/>
        </w:rPr>
        <w:t>Program Studi Profesi Dokter, Fakultas Kedokteran Universitas Lampung</w:t>
      </w:r>
    </w:p>
    <w:p w14:paraId="6223B1EA" w14:textId="77777777" w:rsidR="005726C6" w:rsidRPr="00396196" w:rsidRDefault="005726C6" w:rsidP="005726C6">
      <w:pPr>
        <w:spacing w:after="0" w:line="240" w:lineRule="auto"/>
        <w:jc w:val="center"/>
        <w:rPr>
          <w:sz w:val="24"/>
          <w:szCs w:val="24"/>
        </w:rPr>
      </w:pPr>
      <w:r w:rsidRPr="00396196">
        <w:rPr>
          <w:sz w:val="24"/>
          <w:szCs w:val="24"/>
          <w:vertAlign w:val="superscript"/>
        </w:rPr>
        <w:t>2</w:t>
      </w:r>
      <w:r w:rsidRPr="00396196">
        <w:rPr>
          <w:sz w:val="24"/>
          <w:szCs w:val="24"/>
        </w:rPr>
        <w:t>Bagian Ilmu Kesehatan Anak, Fakultas Kedokteran Universitas Lampung</w:t>
      </w:r>
    </w:p>
    <w:p w14:paraId="070378E2" w14:textId="0E6D5572" w:rsidR="00754116" w:rsidRPr="00396196" w:rsidRDefault="00754116">
      <w:pPr>
        <w:tabs>
          <w:tab w:val="left" w:pos="6000"/>
        </w:tabs>
        <w:spacing w:after="0" w:line="240" w:lineRule="auto"/>
        <w:rPr>
          <w:b/>
          <w:bCs/>
        </w:rPr>
      </w:pPr>
    </w:p>
    <w:p w14:paraId="2B413318" w14:textId="77777777" w:rsidR="00754116" w:rsidRPr="00396196" w:rsidRDefault="00000000">
      <w:pPr>
        <w:spacing w:after="0" w:line="240" w:lineRule="auto"/>
        <w:jc w:val="center"/>
        <w:rPr>
          <w:b/>
          <w:bCs/>
          <w:color w:val="000000" w:themeColor="text1"/>
          <w:sz w:val="18"/>
          <w:szCs w:val="18"/>
        </w:rPr>
      </w:pPr>
      <w:r w:rsidRPr="00396196">
        <w:rPr>
          <w:b/>
          <w:bCs/>
          <w:color w:val="000000" w:themeColor="text1"/>
          <w:sz w:val="18"/>
          <w:szCs w:val="18"/>
        </w:rPr>
        <w:t>Abstrak</w:t>
      </w:r>
    </w:p>
    <w:p w14:paraId="732A0872" w14:textId="05DD5AAE" w:rsidR="00996612" w:rsidRPr="00396196" w:rsidRDefault="00424C2B" w:rsidP="00996612">
      <w:pPr>
        <w:spacing w:after="0"/>
        <w:jc w:val="both"/>
        <w:rPr>
          <w:rFonts w:eastAsia="Times New Roman"/>
          <w:color w:val="000000" w:themeColor="text1"/>
          <w:sz w:val="18"/>
          <w:szCs w:val="18"/>
          <w:lang w:val="en-US"/>
        </w:rPr>
      </w:pPr>
      <w:r w:rsidRPr="00396196">
        <w:rPr>
          <w:rFonts w:eastAsia="Times New Roman"/>
          <w:color w:val="000000" w:themeColor="text1"/>
          <w:sz w:val="18"/>
          <w:szCs w:val="18"/>
        </w:rPr>
        <w:t>Bronkopneumonia merupakan salah satu penyebab utama morbiditas dan mortalitas pada anak di bawah usia 5 tahun, khususnya di negara berkembang. Anak dengan Sindrom Down diketahui memiliki kerentanan dan risiko yang lebih tinggi terhadap infeksi saluran napas, termasuk bronkopneumonia. Kami</w:t>
      </w:r>
      <w:r w:rsidR="00AC213B" w:rsidRPr="00396196">
        <w:rPr>
          <w:rFonts w:eastAsia="Times New Roman"/>
          <w:color w:val="000000" w:themeColor="text1"/>
          <w:sz w:val="18"/>
          <w:szCs w:val="18"/>
        </w:rPr>
        <w:t xml:space="preserve"> </w:t>
      </w:r>
      <w:r w:rsidRPr="00396196">
        <w:rPr>
          <w:rFonts w:eastAsia="Times New Roman"/>
          <w:color w:val="000000" w:themeColor="text1"/>
          <w:sz w:val="18"/>
          <w:szCs w:val="18"/>
        </w:rPr>
        <w:t xml:space="preserve">melaporkan kasus seorang bayi perempuan berusia 3 bulan yang datang ke Instalasi Gawat Darurat RSUD Dr. H. Abdul Moeloek, Bandar Lampung, dengan keluhan sesak napas disertai batuk berdahak dan demam sejak 7 hari sebelum masuk rumah sakit. Pemeriksaan fisik menunjukkan adanya takipnea (RR 56 kali/menit), takikardia (HR 168 kali/menit), suhu tubuh 39,0°C, dan saturasi 91% pada udara ruangan. Auskultasi paru menunjukkan ronki dan mengi </w:t>
      </w:r>
      <w:r w:rsidRPr="00396196">
        <w:rPr>
          <w:rFonts w:eastAsia="Times New Roman"/>
          <w:i/>
          <w:iCs/>
          <w:color w:val="000000" w:themeColor="text1"/>
          <w:sz w:val="18"/>
          <w:szCs w:val="18"/>
        </w:rPr>
        <w:t>(wheezing)</w:t>
      </w:r>
      <w:r w:rsidRPr="00396196">
        <w:rPr>
          <w:rFonts w:eastAsia="Times New Roman"/>
          <w:color w:val="000000" w:themeColor="text1"/>
          <w:sz w:val="18"/>
          <w:szCs w:val="18"/>
        </w:rPr>
        <w:t xml:space="preserve"> bilateral. Selain itu, ditemukan gambaran dismorfik wajah khas sindrom </w:t>
      </w:r>
      <w:proofErr w:type="spellStart"/>
      <w:r w:rsidR="00921759" w:rsidRPr="00396196">
        <w:rPr>
          <w:rFonts w:eastAsia="Times New Roman"/>
          <w:color w:val="000000" w:themeColor="text1"/>
          <w:sz w:val="18"/>
          <w:szCs w:val="18"/>
        </w:rPr>
        <w:t>d</w:t>
      </w:r>
      <w:r w:rsidRPr="00396196">
        <w:rPr>
          <w:rFonts w:eastAsia="Times New Roman"/>
          <w:color w:val="000000" w:themeColor="text1"/>
          <w:sz w:val="18"/>
          <w:szCs w:val="18"/>
        </w:rPr>
        <w:t>own</w:t>
      </w:r>
      <w:proofErr w:type="spellEnd"/>
      <w:r w:rsidRPr="00396196">
        <w:rPr>
          <w:rFonts w:eastAsia="Times New Roman"/>
          <w:color w:val="000000" w:themeColor="text1"/>
          <w:sz w:val="18"/>
          <w:szCs w:val="18"/>
        </w:rPr>
        <w:t xml:space="preserve"> dan bising (</w:t>
      </w:r>
      <w:proofErr w:type="spellStart"/>
      <w:r w:rsidRPr="00396196">
        <w:rPr>
          <w:rFonts w:eastAsia="Times New Roman"/>
          <w:color w:val="000000" w:themeColor="text1"/>
          <w:sz w:val="18"/>
          <w:szCs w:val="18"/>
        </w:rPr>
        <w:t>murmur</w:t>
      </w:r>
      <w:proofErr w:type="spellEnd"/>
      <w:r w:rsidRPr="00396196">
        <w:rPr>
          <w:rFonts w:eastAsia="Times New Roman"/>
          <w:color w:val="000000" w:themeColor="text1"/>
          <w:sz w:val="18"/>
          <w:szCs w:val="18"/>
        </w:rPr>
        <w:t xml:space="preserve">) kontinu pada area subklavikula kiri. Foto rontgen toraks menunjukkan infiltrat peribronkial difus disertai opasitas </w:t>
      </w:r>
      <w:r w:rsidRPr="00396196">
        <w:rPr>
          <w:rFonts w:eastAsia="Times New Roman"/>
          <w:i/>
          <w:iCs/>
          <w:color w:val="000000" w:themeColor="text1"/>
          <w:sz w:val="18"/>
          <w:szCs w:val="18"/>
        </w:rPr>
        <w:t xml:space="preserve">patchy </w:t>
      </w:r>
      <w:r w:rsidRPr="00396196">
        <w:rPr>
          <w:rFonts w:eastAsia="Times New Roman"/>
          <w:color w:val="000000" w:themeColor="text1"/>
          <w:sz w:val="18"/>
          <w:szCs w:val="18"/>
        </w:rPr>
        <w:t xml:space="preserve">pada kedua lapang paru, sugestif bronkopneumonia. Ekokardiografi mengkonfirmasi adanya </w:t>
      </w:r>
      <w:r w:rsidRPr="00396196">
        <w:rPr>
          <w:rFonts w:eastAsia="Times New Roman"/>
          <w:i/>
          <w:iCs/>
          <w:color w:val="000000" w:themeColor="text1"/>
          <w:sz w:val="18"/>
          <w:szCs w:val="18"/>
        </w:rPr>
        <w:t>patent ductus arteriosus</w:t>
      </w:r>
      <w:r w:rsidRPr="00396196">
        <w:rPr>
          <w:rFonts w:eastAsia="Times New Roman"/>
          <w:color w:val="000000" w:themeColor="text1"/>
          <w:sz w:val="18"/>
          <w:szCs w:val="18"/>
        </w:rPr>
        <w:t xml:space="preserve">. Diagnosis akhir pasien adalah </w:t>
      </w:r>
      <w:proofErr w:type="spellStart"/>
      <w:r w:rsidRPr="00396196">
        <w:rPr>
          <w:rFonts w:eastAsia="Times New Roman"/>
          <w:color w:val="000000" w:themeColor="text1"/>
          <w:sz w:val="18"/>
          <w:szCs w:val="18"/>
        </w:rPr>
        <w:t>bronkopneumonia</w:t>
      </w:r>
      <w:proofErr w:type="spellEnd"/>
      <w:r w:rsidRPr="00396196">
        <w:rPr>
          <w:rFonts w:eastAsia="Times New Roman"/>
          <w:color w:val="000000" w:themeColor="text1"/>
          <w:sz w:val="18"/>
          <w:szCs w:val="18"/>
        </w:rPr>
        <w:t xml:space="preserve">, </w:t>
      </w:r>
      <w:r w:rsidR="00AC213B" w:rsidRPr="00396196">
        <w:rPr>
          <w:rFonts w:eastAsia="Times New Roman"/>
          <w:color w:val="000000" w:themeColor="text1"/>
          <w:sz w:val="18"/>
          <w:szCs w:val="18"/>
        </w:rPr>
        <w:t>s</w:t>
      </w:r>
      <w:r w:rsidRPr="00396196">
        <w:rPr>
          <w:rFonts w:eastAsia="Times New Roman"/>
          <w:color w:val="000000" w:themeColor="text1"/>
          <w:sz w:val="18"/>
          <w:szCs w:val="18"/>
        </w:rPr>
        <w:t xml:space="preserve">indrom </w:t>
      </w:r>
      <w:proofErr w:type="spellStart"/>
      <w:r w:rsidR="00AC213B" w:rsidRPr="00396196">
        <w:rPr>
          <w:rFonts w:eastAsia="Times New Roman"/>
          <w:color w:val="000000" w:themeColor="text1"/>
          <w:sz w:val="18"/>
          <w:szCs w:val="18"/>
        </w:rPr>
        <w:t>d</w:t>
      </w:r>
      <w:r w:rsidRPr="00396196">
        <w:rPr>
          <w:rFonts w:eastAsia="Times New Roman"/>
          <w:color w:val="000000" w:themeColor="text1"/>
          <w:sz w:val="18"/>
          <w:szCs w:val="18"/>
        </w:rPr>
        <w:t>own</w:t>
      </w:r>
      <w:proofErr w:type="spellEnd"/>
      <w:r w:rsidRPr="00396196">
        <w:rPr>
          <w:rFonts w:eastAsia="Times New Roman"/>
          <w:color w:val="000000" w:themeColor="text1"/>
          <w:sz w:val="18"/>
          <w:szCs w:val="18"/>
        </w:rPr>
        <w:t xml:space="preserve">, dan </w:t>
      </w:r>
      <w:proofErr w:type="spellStart"/>
      <w:r w:rsidRPr="00396196">
        <w:rPr>
          <w:rFonts w:eastAsia="Times New Roman"/>
          <w:i/>
          <w:iCs/>
          <w:color w:val="000000" w:themeColor="text1"/>
          <w:sz w:val="18"/>
          <w:szCs w:val="18"/>
        </w:rPr>
        <w:t>patent</w:t>
      </w:r>
      <w:proofErr w:type="spellEnd"/>
      <w:r w:rsidRPr="00396196">
        <w:rPr>
          <w:rFonts w:eastAsia="Times New Roman"/>
          <w:i/>
          <w:iCs/>
          <w:color w:val="000000" w:themeColor="text1"/>
          <w:sz w:val="18"/>
          <w:szCs w:val="18"/>
        </w:rPr>
        <w:t xml:space="preserve"> </w:t>
      </w:r>
      <w:proofErr w:type="spellStart"/>
      <w:r w:rsidRPr="00396196">
        <w:rPr>
          <w:rFonts w:eastAsia="Times New Roman"/>
          <w:i/>
          <w:iCs/>
          <w:color w:val="000000" w:themeColor="text1"/>
          <w:sz w:val="18"/>
          <w:szCs w:val="18"/>
        </w:rPr>
        <w:t>ductus</w:t>
      </w:r>
      <w:proofErr w:type="spellEnd"/>
      <w:r w:rsidRPr="00396196">
        <w:rPr>
          <w:rFonts w:eastAsia="Times New Roman"/>
          <w:i/>
          <w:iCs/>
          <w:color w:val="000000" w:themeColor="text1"/>
          <w:sz w:val="18"/>
          <w:szCs w:val="18"/>
        </w:rPr>
        <w:t xml:space="preserve"> </w:t>
      </w:r>
      <w:proofErr w:type="spellStart"/>
      <w:r w:rsidRPr="00396196">
        <w:rPr>
          <w:rFonts w:eastAsia="Times New Roman"/>
          <w:i/>
          <w:iCs/>
          <w:color w:val="000000" w:themeColor="text1"/>
          <w:sz w:val="18"/>
          <w:szCs w:val="18"/>
        </w:rPr>
        <w:t>arteriosus</w:t>
      </w:r>
      <w:proofErr w:type="spellEnd"/>
      <w:r w:rsidRPr="00396196">
        <w:rPr>
          <w:rFonts w:eastAsia="Times New Roman"/>
          <w:i/>
          <w:iCs/>
          <w:color w:val="000000" w:themeColor="text1"/>
          <w:sz w:val="18"/>
          <w:szCs w:val="18"/>
        </w:rPr>
        <w:t>.</w:t>
      </w:r>
      <w:r w:rsidRPr="00396196">
        <w:rPr>
          <w:rFonts w:eastAsia="Times New Roman"/>
          <w:color w:val="000000" w:themeColor="text1"/>
          <w:sz w:val="18"/>
          <w:szCs w:val="18"/>
        </w:rPr>
        <w:t xml:space="preserve"> Penatalaksanaan yang diberikan meliputi terapi suportif, antibiotik intravena (ampisilin-sulbaktam dan gentamisin), serta diuretik (furosemid). Pasien menunjukkan perbaikan klinis secara bertahap dan dipulangkan dengan kondisi baik. Kasus ini menyoroti tingginya kerentanan bayi dengan </w:t>
      </w:r>
      <w:r w:rsidR="00AC213B" w:rsidRPr="00396196">
        <w:rPr>
          <w:rFonts w:eastAsia="Times New Roman"/>
          <w:color w:val="000000" w:themeColor="text1"/>
          <w:sz w:val="18"/>
          <w:szCs w:val="18"/>
        </w:rPr>
        <w:t>s</w:t>
      </w:r>
      <w:r w:rsidRPr="00396196">
        <w:rPr>
          <w:rFonts w:eastAsia="Times New Roman"/>
          <w:color w:val="000000" w:themeColor="text1"/>
          <w:sz w:val="18"/>
          <w:szCs w:val="18"/>
        </w:rPr>
        <w:t xml:space="preserve">indrom </w:t>
      </w:r>
      <w:proofErr w:type="spellStart"/>
      <w:r w:rsidR="00AC213B" w:rsidRPr="00396196">
        <w:rPr>
          <w:rFonts w:eastAsia="Times New Roman"/>
          <w:color w:val="000000" w:themeColor="text1"/>
          <w:sz w:val="18"/>
          <w:szCs w:val="18"/>
        </w:rPr>
        <w:t>d</w:t>
      </w:r>
      <w:r w:rsidRPr="00396196">
        <w:rPr>
          <w:rFonts w:eastAsia="Times New Roman"/>
          <w:color w:val="000000" w:themeColor="text1"/>
          <w:sz w:val="18"/>
          <w:szCs w:val="18"/>
        </w:rPr>
        <w:t>own</w:t>
      </w:r>
      <w:proofErr w:type="spellEnd"/>
      <w:r w:rsidRPr="00396196">
        <w:rPr>
          <w:rFonts w:eastAsia="Times New Roman"/>
          <w:color w:val="000000" w:themeColor="text1"/>
          <w:sz w:val="18"/>
          <w:szCs w:val="18"/>
        </w:rPr>
        <w:t xml:space="preserve"> terhadap </w:t>
      </w:r>
      <w:proofErr w:type="spellStart"/>
      <w:r w:rsidRPr="00396196">
        <w:rPr>
          <w:rFonts w:eastAsia="Times New Roman"/>
          <w:color w:val="000000" w:themeColor="text1"/>
          <w:sz w:val="18"/>
          <w:szCs w:val="18"/>
        </w:rPr>
        <w:t>bronkopneumonia</w:t>
      </w:r>
      <w:proofErr w:type="spellEnd"/>
      <w:r w:rsidRPr="00396196">
        <w:rPr>
          <w:rFonts w:eastAsia="Times New Roman"/>
          <w:color w:val="000000" w:themeColor="text1"/>
          <w:sz w:val="18"/>
          <w:szCs w:val="18"/>
        </w:rPr>
        <w:t>, termasuk kemungkinan adanya komorbid penyakit jantung bawaan yang dapat memperburuk klinis pasien. Pendekatan tata laksana yang komprehensif</w:t>
      </w:r>
      <w:r w:rsidRPr="00396196">
        <w:rPr>
          <w:rFonts w:eastAsia="Times New Roman"/>
          <w:color w:val="000000" w:themeColor="text1"/>
          <w:sz w:val="18"/>
          <w:szCs w:val="18"/>
          <w:lang w:val="en-US"/>
        </w:rPr>
        <w:t xml:space="preserve">, mencakup terapi farmakologis, nonfarmakologis, serta evaluasi komorbiditas secara dini, sangat krusial untuk meningkatkan luaran klinis pasien. </w:t>
      </w:r>
    </w:p>
    <w:p w14:paraId="583526DA" w14:textId="77777777" w:rsidR="00996612" w:rsidRPr="00396196" w:rsidRDefault="00996612" w:rsidP="00996612">
      <w:pPr>
        <w:spacing w:after="0"/>
        <w:jc w:val="both"/>
        <w:rPr>
          <w:rFonts w:eastAsia="Times New Roman"/>
          <w:color w:val="000000" w:themeColor="text1"/>
          <w:sz w:val="18"/>
          <w:szCs w:val="18"/>
          <w:lang w:val="en-US"/>
        </w:rPr>
      </w:pPr>
    </w:p>
    <w:p w14:paraId="060AFE32" w14:textId="27A09A98" w:rsidR="00754116" w:rsidRPr="00396196" w:rsidRDefault="00000000" w:rsidP="00996612">
      <w:pPr>
        <w:spacing w:after="0"/>
        <w:jc w:val="both"/>
        <w:rPr>
          <w:rFonts w:eastAsia="Times New Roman"/>
          <w:color w:val="000000" w:themeColor="text1"/>
          <w:sz w:val="18"/>
          <w:szCs w:val="18"/>
          <w:lang w:val="en-US"/>
        </w:rPr>
      </w:pPr>
      <w:r w:rsidRPr="00396196">
        <w:rPr>
          <w:b/>
          <w:bCs/>
          <w:color w:val="000000" w:themeColor="text1"/>
          <w:sz w:val="18"/>
          <w:szCs w:val="18"/>
        </w:rPr>
        <w:t xml:space="preserve">Kata </w:t>
      </w:r>
      <w:r w:rsidR="00396196">
        <w:rPr>
          <w:b/>
          <w:bCs/>
          <w:color w:val="000000" w:themeColor="text1"/>
          <w:sz w:val="18"/>
          <w:szCs w:val="18"/>
          <w:lang w:val="en-US"/>
        </w:rPr>
        <w:t>k</w:t>
      </w:r>
      <w:proofErr w:type="spellStart"/>
      <w:r w:rsidRPr="00396196">
        <w:rPr>
          <w:b/>
          <w:bCs/>
          <w:color w:val="000000" w:themeColor="text1"/>
          <w:sz w:val="18"/>
          <w:szCs w:val="18"/>
        </w:rPr>
        <w:t>unci</w:t>
      </w:r>
      <w:proofErr w:type="spellEnd"/>
      <w:r w:rsidRPr="00396196">
        <w:rPr>
          <w:b/>
          <w:bCs/>
          <w:color w:val="000000" w:themeColor="text1"/>
          <w:sz w:val="18"/>
          <w:szCs w:val="18"/>
        </w:rPr>
        <w:t xml:space="preserve">: </w:t>
      </w:r>
      <w:r w:rsidR="00396196">
        <w:rPr>
          <w:rFonts w:eastAsia="Times New Roman"/>
          <w:color w:val="000000" w:themeColor="text1"/>
          <w:sz w:val="18"/>
          <w:szCs w:val="18"/>
          <w:lang w:val="en-US"/>
        </w:rPr>
        <w:t>B</w:t>
      </w:r>
      <w:proofErr w:type="spellStart"/>
      <w:r w:rsidRPr="00396196">
        <w:rPr>
          <w:rFonts w:eastAsia="Times New Roman"/>
          <w:color w:val="000000" w:themeColor="text1"/>
          <w:sz w:val="18"/>
          <w:szCs w:val="18"/>
        </w:rPr>
        <w:t>ronkopneumonia</w:t>
      </w:r>
      <w:proofErr w:type="spellEnd"/>
      <w:r w:rsidRPr="00396196">
        <w:rPr>
          <w:rFonts w:eastAsia="Times New Roman"/>
          <w:color w:val="000000" w:themeColor="text1"/>
          <w:sz w:val="18"/>
          <w:szCs w:val="18"/>
        </w:rPr>
        <w:t xml:space="preserve">, penyakit jantung bawaan, pneumonia komunitas, </w:t>
      </w:r>
      <w:r w:rsidR="00996612" w:rsidRPr="00396196">
        <w:rPr>
          <w:rFonts w:eastAsia="Times New Roman"/>
          <w:color w:val="000000" w:themeColor="text1"/>
          <w:sz w:val="18"/>
          <w:szCs w:val="18"/>
        </w:rPr>
        <w:t>sindrom</w:t>
      </w:r>
      <w:r w:rsidRPr="00396196">
        <w:rPr>
          <w:rFonts w:eastAsia="Times New Roman"/>
          <w:color w:val="000000" w:themeColor="text1"/>
          <w:sz w:val="18"/>
          <w:szCs w:val="18"/>
        </w:rPr>
        <w:t xml:space="preserve"> </w:t>
      </w:r>
      <w:proofErr w:type="spellStart"/>
      <w:r w:rsidR="00996612" w:rsidRPr="00396196">
        <w:rPr>
          <w:rFonts w:eastAsia="Times New Roman"/>
          <w:color w:val="000000" w:themeColor="text1"/>
          <w:sz w:val="18"/>
          <w:szCs w:val="18"/>
        </w:rPr>
        <w:t>d</w:t>
      </w:r>
      <w:r w:rsidRPr="00396196">
        <w:rPr>
          <w:rFonts w:eastAsia="Times New Roman"/>
          <w:color w:val="000000" w:themeColor="text1"/>
          <w:sz w:val="18"/>
          <w:szCs w:val="18"/>
        </w:rPr>
        <w:t>own</w:t>
      </w:r>
      <w:proofErr w:type="spellEnd"/>
      <w:r w:rsidRPr="00396196">
        <w:rPr>
          <w:rFonts w:eastAsia="Times New Roman"/>
          <w:color w:val="000000" w:themeColor="text1"/>
          <w:sz w:val="18"/>
          <w:szCs w:val="18"/>
        </w:rPr>
        <w:t xml:space="preserve">, </w:t>
      </w:r>
      <w:proofErr w:type="spellStart"/>
      <w:r w:rsidRPr="00396196">
        <w:rPr>
          <w:rFonts w:eastAsia="Times New Roman"/>
          <w:color w:val="000000" w:themeColor="text1"/>
          <w:sz w:val="18"/>
          <w:szCs w:val="18"/>
        </w:rPr>
        <w:t>trisomi</w:t>
      </w:r>
      <w:proofErr w:type="spellEnd"/>
      <w:r w:rsidRPr="00396196">
        <w:rPr>
          <w:rFonts w:eastAsia="Times New Roman"/>
          <w:color w:val="000000" w:themeColor="text1"/>
          <w:sz w:val="18"/>
          <w:szCs w:val="18"/>
        </w:rPr>
        <w:t xml:space="preserve"> 21</w:t>
      </w:r>
    </w:p>
    <w:p w14:paraId="6EC6753D" w14:textId="77777777" w:rsidR="00754116" w:rsidRPr="00396196" w:rsidRDefault="00754116">
      <w:pPr>
        <w:spacing w:after="0" w:line="240" w:lineRule="auto"/>
      </w:pPr>
    </w:p>
    <w:p w14:paraId="2BE8DF81" w14:textId="6218D6CF" w:rsidR="002A68F9" w:rsidRPr="00396196" w:rsidRDefault="002A68F9" w:rsidP="002A68F9">
      <w:pPr>
        <w:spacing w:after="0" w:line="240" w:lineRule="auto"/>
        <w:jc w:val="center"/>
        <w:rPr>
          <w:b/>
          <w:bCs/>
          <w:color w:val="000000" w:themeColor="text1"/>
          <w:sz w:val="28"/>
          <w:szCs w:val="28"/>
        </w:rPr>
      </w:pPr>
      <w:r w:rsidRPr="00396196">
        <w:rPr>
          <w:b/>
          <w:bCs/>
          <w:color w:val="000000" w:themeColor="text1"/>
          <w:sz w:val="28"/>
          <w:szCs w:val="28"/>
          <w:lang w:val="en-US"/>
        </w:rPr>
        <w:t>Integrated Management of Bronchopneumonia and Congenital Heart Disease in Infants with Down Syndrome</w:t>
      </w:r>
    </w:p>
    <w:p w14:paraId="048B5424" w14:textId="77777777" w:rsidR="00754116" w:rsidRPr="00396196" w:rsidRDefault="00754116">
      <w:pPr>
        <w:spacing w:after="0" w:line="240" w:lineRule="auto"/>
        <w:jc w:val="center"/>
        <w:rPr>
          <w:b/>
          <w:bCs/>
        </w:rPr>
      </w:pPr>
    </w:p>
    <w:p w14:paraId="7027AB50" w14:textId="77777777" w:rsidR="00754116" w:rsidRPr="00396196" w:rsidRDefault="00000000">
      <w:pPr>
        <w:spacing w:after="0" w:line="240" w:lineRule="auto"/>
        <w:jc w:val="center"/>
        <w:rPr>
          <w:b/>
          <w:bCs/>
          <w:sz w:val="18"/>
          <w:szCs w:val="18"/>
        </w:rPr>
      </w:pPr>
      <w:r w:rsidRPr="00396196">
        <w:rPr>
          <w:b/>
          <w:bCs/>
          <w:sz w:val="18"/>
          <w:szCs w:val="18"/>
        </w:rPr>
        <w:t>Abstract</w:t>
      </w:r>
    </w:p>
    <w:p w14:paraId="0CCC9F02" w14:textId="2E391C75" w:rsidR="00E16BAA" w:rsidRPr="00396196" w:rsidRDefault="00D166DA" w:rsidP="00996612">
      <w:pPr>
        <w:autoSpaceDE w:val="0"/>
        <w:autoSpaceDN w:val="0"/>
        <w:adjustRightInd w:val="0"/>
        <w:spacing w:after="0" w:line="240" w:lineRule="auto"/>
        <w:jc w:val="both"/>
        <w:rPr>
          <w:color w:val="000000" w:themeColor="text1"/>
          <w:sz w:val="18"/>
          <w:szCs w:val="18"/>
          <w:lang w:val="en-US"/>
        </w:rPr>
      </w:pPr>
      <w:r w:rsidRPr="00396196">
        <w:rPr>
          <w:color w:val="000000" w:themeColor="text1"/>
          <w:sz w:val="18"/>
          <w:szCs w:val="18"/>
          <w:lang w:val="en-US"/>
        </w:rPr>
        <w:t xml:space="preserve">Bronchopneumonia is a major cause of morbidity and mortality in children under 5 years of age, particularly in developing countries. Infants with Down syndrome are known to have a higher susceptibility and risk of lower respiratory tract infections, including bronchopneumonia. We report the case of a 3-month-old female infant who presented to the Emergency Department of Dr. H. Abdul Moeloek Regional Hospital, Bandar Lampung with shortness of breath accompanied by a productive cough and fever for 7 days prior to admission. Physical examination revealed tachypnea (respiratory rate 56 breaths/min), tachycardia (heart rate 168 beats/min), body temperature 39.0°C, and an oxygen saturation of </w:t>
      </w:r>
      <w:r w:rsidRPr="00396196">
        <w:rPr>
          <w:rFonts w:eastAsia="Times New Roman"/>
          <w:color w:val="000000" w:themeColor="text1"/>
          <w:sz w:val="18"/>
          <w:szCs w:val="18"/>
        </w:rPr>
        <w:t xml:space="preserve">91% on </w:t>
      </w:r>
      <w:r w:rsidRPr="00396196">
        <w:rPr>
          <w:rFonts w:eastAsia="Times New Roman"/>
          <w:i/>
          <w:iCs/>
          <w:color w:val="000000" w:themeColor="text1"/>
          <w:sz w:val="18"/>
          <w:szCs w:val="18"/>
        </w:rPr>
        <w:t xml:space="preserve">room air. </w:t>
      </w:r>
      <w:r w:rsidRPr="00396196">
        <w:rPr>
          <w:rFonts w:eastAsia="Times New Roman"/>
          <w:color w:val="000000" w:themeColor="text1"/>
          <w:sz w:val="18"/>
          <w:szCs w:val="18"/>
        </w:rPr>
        <w:t xml:space="preserve">Lung auscultation revealed bilateral rhonchi and wheezing. In addition, facial dysmorphic </w:t>
      </w:r>
      <w:r w:rsidRPr="00396196">
        <w:rPr>
          <w:color w:val="000000" w:themeColor="text1"/>
          <w:sz w:val="18"/>
          <w:szCs w:val="18"/>
          <w:lang w:val="en-US"/>
        </w:rPr>
        <w:t xml:space="preserve">features typical of </w:t>
      </w:r>
      <w:r w:rsidR="00AC213B" w:rsidRPr="00396196">
        <w:rPr>
          <w:color w:val="000000" w:themeColor="text1"/>
          <w:sz w:val="18"/>
          <w:szCs w:val="18"/>
          <w:lang w:val="en-US"/>
        </w:rPr>
        <w:t>d</w:t>
      </w:r>
      <w:r w:rsidRPr="00396196">
        <w:rPr>
          <w:color w:val="000000" w:themeColor="text1"/>
          <w:sz w:val="18"/>
          <w:szCs w:val="18"/>
          <w:lang w:val="en-US"/>
        </w:rPr>
        <w:t xml:space="preserve">own syndrome and a continuous murmur in the left subclavicular area were found. Chest radiography demonstrated diffuse peribronchial infiltrates with bilateral patchy opacities, suggestive of bronchopneumonia. The patient was diagnosed with bronchopneumonia, </w:t>
      </w:r>
      <w:r w:rsidR="00AC213B" w:rsidRPr="00396196">
        <w:rPr>
          <w:color w:val="000000" w:themeColor="text1"/>
          <w:sz w:val="18"/>
          <w:szCs w:val="18"/>
          <w:lang w:val="en-US"/>
        </w:rPr>
        <w:t>d</w:t>
      </w:r>
      <w:r w:rsidRPr="00396196">
        <w:rPr>
          <w:color w:val="000000" w:themeColor="text1"/>
          <w:sz w:val="18"/>
          <w:szCs w:val="18"/>
          <w:lang w:val="en-US"/>
        </w:rPr>
        <w:t xml:space="preserve">own syndrome, and patent ductus arteriosus. Management included supportive therapy, intravenous antibiotics (ampicillin–sulbactam and gentamicin), and diuretics (furosemide). The patient’s clinical condition gradually improved, and the patient was discharged in good condition. </w:t>
      </w:r>
      <w:r w:rsidRPr="00396196">
        <w:rPr>
          <w:color w:val="000000"/>
          <w:sz w:val="18"/>
          <w:szCs w:val="18"/>
        </w:rPr>
        <w:t xml:space="preserve">This case highlights </w:t>
      </w:r>
      <w:proofErr w:type="spellStart"/>
      <w:r w:rsidRPr="00396196">
        <w:rPr>
          <w:color w:val="000000"/>
          <w:sz w:val="18"/>
          <w:szCs w:val="18"/>
        </w:rPr>
        <w:t>the</w:t>
      </w:r>
      <w:proofErr w:type="spellEnd"/>
      <w:r w:rsidRPr="00396196">
        <w:rPr>
          <w:color w:val="000000"/>
          <w:sz w:val="18"/>
          <w:szCs w:val="18"/>
        </w:rPr>
        <w:t xml:space="preserve"> </w:t>
      </w:r>
      <w:proofErr w:type="spellStart"/>
      <w:r w:rsidRPr="00396196">
        <w:rPr>
          <w:color w:val="000000"/>
          <w:sz w:val="18"/>
          <w:szCs w:val="18"/>
        </w:rPr>
        <w:t>increased</w:t>
      </w:r>
      <w:proofErr w:type="spellEnd"/>
      <w:r w:rsidRPr="00396196">
        <w:rPr>
          <w:color w:val="000000"/>
          <w:sz w:val="18"/>
          <w:szCs w:val="18"/>
        </w:rPr>
        <w:t xml:space="preserve"> </w:t>
      </w:r>
      <w:proofErr w:type="spellStart"/>
      <w:r w:rsidRPr="00396196">
        <w:rPr>
          <w:color w:val="000000"/>
          <w:sz w:val="18"/>
          <w:szCs w:val="18"/>
        </w:rPr>
        <w:t>susceptibility</w:t>
      </w:r>
      <w:proofErr w:type="spellEnd"/>
      <w:r w:rsidRPr="00396196">
        <w:rPr>
          <w:color w:val="000000"/>
          <w:sz w:val="18"/>
          <w:szCs w:val="18"/>
        </w:rPr>
        <w:t xml:space="preserve"> </w:t>
      </w:r>
      <w:proofErr w:type="spellStart"/>
      <w:r w:rsidRPr="00396196">
        <w:rPr>
          <w:color w:val="000000"/>
          <w:sz w:val="18"/>
          <w:szCs w:val="18"/>
        </w:rPr>
        <w:t>of</w:t>
      </w:r>
      <w:proofErr w:type="spellEnd"/>
      <w:r w:rsidRPr="00396196">
        <w:rPr>
          <w:color w:val="000000"/>
          <w:sz w:val="18"/>
          <w:szCs w:val="18"/>
        </w:rPr>
        <w:t xml:space="preserve"> </w:t>
      </w:r>
      <w:proofErr w:type="spellStart"/>
      <w:r w:rsidRPr="00396196">
        <w:rPr>
          <w:color w:val="000000"/>
          <w:sz w:val="18"/>
          <w:szCs w:val="18"/>
        </w:rPr>
        <w:t>infants</w:t>
      </w:r>
      <w:proofErr w:type="spellEnd"/>
      <w:r w:rsidRPr="00396196">
        <w:rPr>
          <w:color w:val="000000"/>
          <w:sz w:val="18"/>
          <w:szCs w:val="18"/>
        </w:rPr>
        <w:t xml:space="preserve"> </w:t>
      </w:r>
      <w:proofErr w:type="spellStart"/>
      <w:r w:rsidRPr="00396196">
        <w:rPr>
          <w:color w:val="000000"/>
          <w:sz w:val="18"/>
          <w:szCs w:val="18"/>
        </w:rPr>
        <w:t>with</w:t>
      </w:r>
      <w:proofErr w:type="spellEnd"/>
      <w:r w:rsidRPr="00396196">
        <w:rPr>
          <w:color w:val="000000"/>
          <w:sz w:val="18"/>
          <w:szCs w:val="18"/>
        </w:rPr>
        <w:t xml:space="preserve"> </w:t>
      </w:r>
      <w:proofErr w:type="spellStart"/>
      <w:r w:rsidR="00AC213B" w:rsidRPr="00396196">
        <w:rPr>
          <w:color w:val="000000"/>
          <w:sz w:val="18"/>
          <w:szCs w:val="18"/>
        </w:rPr>
        <w:t>d</w:t>
      </w:r>
      <w:r w:rsidRPr="00396196">
        <w:rPr>
          <w:color w:val="000000"/>
          <w:sz w:val="18"/>
          <w:szCs w:val="18"/>
        </w:rPr>
        <w:t>own</w:t>
      </w:r>
      <w:proofErr w:type="spellEnd"/>
      <w:r w:rsidRPr="00396196">
        <w:rPr>
          <w:color w:val="000000"/>
          <w:sz w:val="18"/>
          <w:szCs w:val="18"/>
        </w:rPr>
        <w:t xml:space="preserve"> </w:t>
      </w:r>
      <w:proofErr w:type="spellStart"/>
      <w:r w:rsidRPr="00396196">
        <w:rPr>
          <w:color w:val="000000"/>
          <w:sz w:val="18"/>
          <w:szCs w:val="18"/>
        </w:rPr>
        <w:t>syndrome</w:t>
      </w:r>
      <w:proofErr w:type="spellEnd"/>
      <w:r w:rsidRPr="00396196">
        <w:rPr>
          <w:color w:val="000000"/>
          <w:sz w:val="18"/>
          <w:szCs w:val="18"/>
        </w:rPr>
        <w:t xml:space="preserve"> </w:t>
      </w:r>
      <w:proofErr w:type="spellStart"/>
      <w:r w:rsidRPr="00396196">
        <w:rPr>
          <w:color w:val="000000"/>
          <w:sz w:val="18"/>
          <w:szCs w:val="18"/>
        </w:rPr>
        <w:t>to</w:t>
      </w:r>
      <w:proofErr w:type="spellEnd"/>
      <w:r w:rsidRPr="00396196">
        <w:rPr>
          <w:color w:val="000000"/>
          <w:sz w:val="18"/>
          <w:szCs w:val="18"/>
        </w:rPr>
        <w:t xml:space="preserve"> </w:t>
      </w:r>
      <w:proofErr w:type="spellStart"/>
      <w:r w:rsidRPr="00396196">
        <w:rPr>
          <w:color w:val="000000"/>
          <w:sz w:val="18"/>
          <w:szCs w:val="18"/>
        </w:rPr>
        <w:t>bronchopneumonia</w:t>
      </w:r>
      <w:proofErr w:type="spellEnd"/>
      <w:r w:rsidRPr="00396196">
        <w:rPr>
          <w:color w:val="000000"/>
          <w:sz w:val="18"/>
          <w:szCs w:val="18"/>
        </w:rPr>
        <w:t xml:space="preserve">, </w:t>
      </w:r>
      <w:proofErr w:type="spellStart"/>
      <w:r w:rsidRPr="00396196">
        <w:rPr>
          <w:color w:val="000000"/>
          <w:sz w:val="18"/>
          <w:szCs w:val="18"/>
        </w:rPr>
        <w:t>including</w:t>
      </w:r>
      <w:proofErr w:type="spellEnd"/>
      <w:r w:rsidRPr="00396196">
        <w:rPr>
          <w:color w:val="000000"/>
          <w:sz w:val="18"/>
          <w:szCs w:val="18"/>
        </w:rPr>
        <w:t xml:space="preserve"> the potential presence of congenital heart disease as a comorbidity that may worsen the patient's clinical condition</w:t>
      </w:r>
      <w:r w:rsidRPr="00396196">
        <w:rPr>
          <w:color w:val="000000" w:themeColor="text1"/>
          <w:sz w:val="18"/>
          <w:szCs w:val="18"/>
          <w:lang w:val="en-US"/>
        </w:rPr>
        <w:t>. A comprehensive management approach, including pharmacological and nonpharmacological therapies, as well as early evaluation of comorbidities, is crucial to improve patient outcomes.</w:t>
      </w:r>
    </w:p>
    <w:p w14:paraId="40CB5B91" w14:textId="77777777" w:rsidR="00996612" w:rsidRPr="00396196" w:rsidRDefault="00996612" w:rsidP="00996612">
      <w:pPr>
        <w:autoSpaceDE w:val="0"/>
        <w:autoSpaceDN w:val="0"/>
        <w:adjustRightInd w:val="0"/>
        <w:spacing w:after="0" w:line="240" w:lineRule="auto"/>
        <w:jc w:val="both"/>
        <w:rPr>
          <w:color w:val="000000" w:themeColor="text1"/>
          <w:sz w:val="18"/>
          <w:szCs w:val="18"/>
          <w:lang w:val="en-US"/>
        </w:rPr>
      </w:pPr>
    </w:p>
    <w:p w14:paraId="13A4CAE8" w14:textId="5369F260" w:rsidR="00754116" w:rsidRPr="00396196" w:rsidRDefault="00D166DA" w:rsidP="00996612">
      <w:pPr>
        <w:spacing w:after="0" w:line="240" w:lineRule="auto"/>
        <w:rPr>
          <w:sz w:val="18"/>
          <w:szCs w:val="18"/>
          <w:lang w:val="en-US"/>
        </w:rPr>
      </w:pPr>
      <w:r w:rsidRPr="00396196">
        <w:rPr>
          <w:b/>
          <w:bCs/>
          <w:sz w:val="18"/>
          <w:szCs w:val="18"/>
          <w:lang w:val="en-US"/>
        </w:rPr>
        <w:t>Keywords:</w:t>
      </w:r>
      <w:r w:rsidRPr="00396196">
        <w:rPr>
          <w:sz w:val="18"/>
          <w:szCs w:val="18"/>
          <w:lang w:val="en-US"/>
        </w:rPr>
        <w:t xml:space="preserve"> </w:t>
      </w:r>
      <w:r w:rsidR="00396196">
        <w:rPr>
          <w:sz w:val="18"/>
          <w:szCs w:val="18"/>
          <w:lang w:val="en-US"/>
        </w:rPr>
        <w:t>B</w:t>
      </w:r>
      <w:r w:rsidRPr="00396196">
        <w:rPr>
          <w:sz w:val="18"/>
          <w:szCs w:val="18"/>
          <w:lang w:val="en-US"/>
        </w:rPr>
        <w:t xml:space="preserve">ronchopneumonia, congenital heart disease, community-acquired pneumonia, </w:t>
      </w:r>
      <w:r w:rsidR="00996612" w:rsidRPr="00396196">
        <w:rPr>
          <w:sz w:val="18"/>
          <w:szCs w:val="18"/>
          <w:lang w:val="en-US"/>
        </w:rPr>
        <w:t>d</w:t>
      </w:r>
      <w:r w:rsidRPr="00396196">
        <w:rPr>
          <w:sz w:val="18"/>
          <w:szCs w:val="18"/>
          <w:lang w:val="en-US"/>
        </w:rPr>
        <w:t>own syndrome, trisomy 21</w:t>
      </w:r>
    </w:p>
    <w:p w14:paraId="674C8F2C" w14:textId="77777777" w:rsidR="005726C6" w:rsidRPr="00396196" w:rsidRDefault="005726C6" w:rsidP="00996612">
      <w:pPr>
        <w:spacing w:after="0" w:line="240" w:lineRule="auto"/>
        <w:rPr>
          <w:sz w:val="18"/>
          <w:szCs w:val="18"/>
          <w:lang w:val="en-US"/>
        </w:rPr>
      </w:pPr>
    </w:p>
    <w:p w14:paraId="1DE11399" w14:textId="71814FCB" w:rsidR="005726C6" w:rsidRPr="00396196" w:rsidRDefault="005726C6" w:rsidP="005726C6">
      <w:pPr>
        <w:spacing w:after="0" w:line="240" w:lineRule="auto"/>
        <w:jc w:val="both"/>
        <w:rPr>
          <w:sz w:val="18"/>
          <w:szCs w:val="18"/>
        </w:rPr>
      </w:pPr>
      <w:r w:rsidRPr="00396196">
        <w:rPr>
          <w:sz w:val="18"/>
          <w:szCs w:val="18"/>
        </w:rPr>
        <w:t xml:space="preserve">Korespondensi: Kamila Nastiti, alamat </w:t>
      </w:r>
      <w:proofErr w:type="spellStart"/>
      <w:r w:rsidRPr="00396196">
        <w:rPr>
          <w:sz w:val="18"/>
          <w:szCs w:val="18"/>
        </w:rPr>
        <w:t>Kemiling</w:t>
      </w:r>
      <w:proofErr w:type="spellEnd"/>
      <w:r w:rsidRPr="00396196">
        <w:rPr>
          <w:sz w:val="18"/>
          <w:szCs w:val="18"/>
        </w:rPr>
        <w:t>, Bandar Lampung, HP 082278243256, email kamila</w:t>
      </w:r>
      <w:r w:rsidR="00921759" w:rsidRPr="00396196">
        <w:rPr>
          <w:sz w:val="18"/>
          <w:szCs w:val="18"/>
        </w:rPr>
        <w:t>coass</w:t>
      </w:r>
      <w:r w:rsidRPr="00396196">
        <w:rPr>
          <w:sz w:val="18"/>
          <w:szCs w:val="18"/>
        </w:rPr>
        <w:t>@gmail.com</w:t>
      </w:r>
    </w:p>
    <w:p w14:paraId="6483784C" w14:textId="77777777" w:rsidR="005726C6" w:rsidRPr="00396196" w:rsidRDefault="005726C6" w:rsidP="00996612">
      <w:pPr>
        <w:spacing w:after="0" w:line="240" w:lineRule="auto"/>
        <w:rPr>
          <w:b/>
          <w:bCs/>
          <w:sz w:val="18"/>
          <w:szCs w:val="18"/>
        </w:rPr>
      </w:pPr>
    </w:p>
    <w:p w14:paraId="41A039BB" w14:textId="77777777" w:rsidR="00754116" w:rsidRDefault="00754116">
      <w:pPr>
        <w:spacing w:after="0" w:line="240" w:lineRule="auto"/>
      </w:pPr>
    </w:p>
    <w:p w14:paraId="56F62BE3" w14:textId="77777777" w:rsidR="00396196" w:rsidRPr="00396196" w:rsidRDefault="00396196">
      <w:pPr>
        <w:spacing w:after="0" w:line="240" w:lineRule="auto"/>
        <w:sectPr w:rsidR="00396196" w:rsidRPr="00396196" w:rsidSect="00396196">
          <w:headerReference w:type="default" r:id="rId9"/>
          <w:footerReference w:type="even" r:id="rId10"/>
          <w:footerReference w:type="default" r:id="rId11"/>
          <w:pgSz w:w="11906" w:h="16838"/>
          <w:pgMar w:top="1134" w:right="1134" w:bottom="1134" w:left="1701" w:header="567" w:footer="567" w:gutter="0"/>
          <w:pgNumType w:start="136"/>
          <w:cols w:space="720"/>
        </w:sectPr>
      </w:pPr>
    </w:p>
    <w:p w14:paraId="3CFE7FED" w14:textId="77777777" w:rsidR="00754116" w:rsidRPr="00396196" w:rsidRDefault="00000000">
      <w:pPr>
        <w:spacing w:after="0" w:line="240" w:lineRule="auto"/>
        <w:rPr>
          <w:b/>
          <w:bCs/>
        </w:rPr>
      </w:pPr>
      <w:r w:rsidRPr="00396196">
        <w:rPr>
          <w:b/>
          <w:bCs/>
        </w:rPr>
        <w:t>Pendahuluan</w:t>
      </w:r>
    </w:p>
    <w:p w14:paraId="2FE01C3A" w14:textId="27366A2E" w:rsidR="001C1B62" w:rsidRPr="00396196" w:rsidRDefault="001C1B62" w:rsidP="00396196">
      <w:pPr>
        <w:spacing w:after="0"/>
        <w:ind w:firstLine="567"/>
        <w:jc w:val="both"/>
        <w:rPr>
          <w:color w:val="000000" w:themeColor="text1"/>
          <w:vertAlign w:val="superscript"/>
        </w:rPr>
      </w:pPr>
      <w:r w:rsidRPr="00396196">
        <w:rPr>
          <w:color w:val="000000" w:themeColor="text1"/>
        </w:rPr>
        <w:t xml:space="preserve">Sindrom </w:t>
      </w:r>
      <w:proofErr w:type="spellStart"/>
      <w:r w:rsidR="00AC213B" w:rsidRPr="00396196">
        <w:rPr>
          <w:color w:val="000000" w:themeColor="text1"/>
        </w:rPr>
        <w:t>d</w:t>
      </w:r>
      <w:r w:rsidRPr="00396196">
        <w:rPr>
          <w:color w:val="000000" w:themeColor="text1"/>
        </w:rPr>
        <w:t>own</w:t>
      </w:r>
      <w:proofErr w:type="spellEnd"/>
      <w:r w:rsidRPr="00396196">
        <w:rPr>
          <w:color w:val="000000" w:themeColor="text1"/>
        </w:rPr>
        <w:t xml:space="preserve"> merupakan kelainan genetik bawaan yang paling sering terjadi dan paling mudah diidentifikasi. Kondisi ini terjadi akibat adanya salinan tambahan pada kromosom 21 yang mengakibatkan </w:t>
      </w:r>
      <w:r w:rsidRPr="00396196">
        <w:rPr>
          <w:color w:val="000000" w:themeColor="text1"/>
        </w:rPr>
        <w:t xml:space="preserve">ketidakseimbangan ekspresi gen dan produksi protein tertentu. Pasien dengan </w:t>
      </w:r>
      <w:r w:rsidR="00AC213B" w:rsidRPr="00396196">
        <w:rPr>
          <w:color w:val="000000" w:themeColor="text1"/>
        </w:rPr>
        <w:t>s</w:t>
      </w:r>
      <w:r w:rsidRPr="00396196">
        <w:rPr>
          <w:color w:val="000000" w:themeColor="text1"/>
        </w:rPr>
        <w:t xml:space="preserve">indrom </w:t>
      </w:r>
      <w:proofErr w:type="spellStart"/>
      <w:r w:rsidR="00AC213B" w:rsidRPr="00396196">
        <w:rPr>
          <w:color w:val="000000" w:themeColor="text1"/>
        </w:rPr>
        <w:t>d</w:t>
      </w:r>
      <w:r w:rsidRPr="00396196">
        <w:rPr>
          <w:color w:val="000000" w:themeColor="text1"/>
        </w:rPr>
        <w:t>own</w:t>
      </w:r>
      <w:proofErr w:type="spellEnd"/>
      <w:r w:rsidRPr="00396196">
        <w:rPr>
          <w:color w:val="000000" w:themeColor="text1"/>
        </w:rPr>
        <w:t xml:space="preserve"> ditandai dengan gambaran fisik yang khas, kelainan kongenital, serta berbagai masalah kesehatan penyerta lainnya.</w:t>
      </w:r>
      <w:r w:rsidRPr="00396196">
        <w:rPr>
          <w:color w:val="000000" w:themeColor="text1"/>
          <w:vertAlign w:val="superscript"/>
        </w:rPr>
        <w:t>1</w:t>
      </w:r>
      <w:r w:rsidRPr="00396196">
        <w:rPr>
          <w:color w:val="000000" w:themeColor="text1"/>
        </w:rPr>
        <w:t xml:space="preserve"> </w:t>
      </w:r>
      <w:r w:rsidRPr="00396196">
        <w:rPr>
          <w:i/>
          <w:iCs/>
          <w:color w:val="000000" w:themeColor="text1"/>
        </w:rPr>
        <w:t xml:space="preserve">World Health Organization </w:t>
      </w:r>
      <w:r w:rsidRPr="00396196">
        <w:rPr>
          <w:color w:val="000000" w:themeColor="text1"/>
        </w:rPr>
        <w:t xml:space="preserve">(WHO) memperkirakan terdapat </w:t>
      </w:r>
      <w:r w:rsidRPr="00396196">
        <w:rPr>
          <w:color w:val="000000" w:themeColor="text1"/>
        </w:rPr>
        <w:lastRenderedPageBreak/>
        <w:t xml:space="preserve">1 kasus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 xml:space="preserve">dari 1.000 kelahiran hidup di seluruh dunia, tanpa memandang ras maupun status sosioekonomi. Di Indonesia, berdasarkan data Riset Kesehatan Dasar (Riskesdas) Kementerian Kesehatan Republik Indonesia, prevalensi bayi yang lahir dengan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menunjukkan tren peningkatan dari 0,13% pada tahun 2013 menjadi 0,21% pada tahun 2018.</w:t>
      </w:r>
      <w:r w:rsidRPr="00396196">
        <w:rPr>
          <w:color w:val="000000" w:themeColor="text1"/>
          <w:vertAlign w:val="superscript"/>
        </w:rPr>
        <w:t>2</w:t>
      </w:r>
    </w:p>
    <w:p w14:paraId="1B16B103" w14:textId="0630BF9B" w:rsidR="006B5890" w:rsidRPr="00396196" w:rsidRDefault="001C1B62" w:rsidP="00396196">
      <w:pPr>
        <w:spacing w:after="0"/>
        <w:ind w:firstLine="567"/>
        <w:jc w:val="both"/>
        <w:rPr>
          <w:color w:val="000000" w:themeColor="text1"/>
        </w:rPr>
      </w:pPr>
      <w:r w:rsidRPr="00396196">
        <w:rPr>
          <w:color w:val="000000" w:themeColor="text1"/>
        </w:rPr>
        <w:t xml:space="preserve">Anak dengan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 xml:space="preserve">umumnya mengalami </w:t>
      </w:r>
      <w:proofErr w:type="spellStart"/>
      <w:r w:rsidRPr="00396196">
        <w:rPr>
          <w:color w:val="000000" w:themeColor="text1"/>
        </w:rPr>
        <w:t>disabilitas</w:t>
      </w:r>
      <w:proofErr w:type="spellEnd"/>
      <w:r w:rsidRPr="00396196">
        <w:rPr>
          <w:color w:val="000000" w:themeColor="text1"/>
        </w:rPr>
        <w:t xml:space="preserve"> intelektual dengan derajat yang bervariasi. Selain gangguan kognitif, anak dengan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sering kali memiliki komorbiditas lain, seperti penyakit jantung bawaan, gangguan hematologi dan endokrin, malformasi gastrointestinal, serta peningkatan risiko penyakit neurodegeneratif.</w:t>
      </w:r>
      <w:r w:rsidRPr="00396196">
        <w:rPr>
          <w:color w:val="000000" w:themeColor="text1"/>
          <w:vertAlign w:val="superscript"/>
        </w:rPr>
        <w:t>3</w:t>
      </w:r>
      <w:r w:rsidRPr="00396196">
        <w:rPr>
          <w:color w:val="000000" w:themeColor="text1"/>
        </w:rPr>
        <w:t xml:space="preserve"> Berbagai kondisi penyerta tersebut berkontribusi terhadap peningkatan morbiditas dan mortalitas pada populasi </w:t>
      </w:r>
      <w:r w:rsidR="00AC213B" w:rsidRPr="00396196">
        <w:rPr>
          <w:color w:val="000000" w:themeColor="text1"/>
        </w:rPr>
        <w:t xml:space="preserve">sindrom </w:t>
      </w:r>
      <w:proofErr w:type="spellStart"/>
      <w:r w:rsidR="00AC213B" w:rsidRPr="00396196">
        <w:rPr>
          <w:color w:val="000000" w:themeColor="text1"/>
        </w:rPr>
        <w:t>down</w:t>
      </w:r>
      <w:proofErr w:type="spellEnd"/>
      <w:r w:rsidRPr="00396196">
        <w:rPr>
          <w:color w:val="000000" w:themeColor="text1"/>
        </w:rPr>
        <w:t xml:space="preserve">. Di samping manifestasi klinis tersebut, anak dengan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juga menghadapi risiko infeksi saluran napas bawah yang jauh lebih tinggi dibandingkan dengan populasi umum.</w:t>
      </w:r>
      <w:r w:rsidRPr="00396196">
        <w:rPr>
          <w:color w:val="000000" w:themeColor="text1"/>
          <w:vertAlign w:val="superscript"/>
        </w:rPr>
        <w:t>4</w:t>
      </w:r>
    </w:p>
    <w:p w14:paraId="2677F38D" w14:textId="52836CA6" w:rsidR="001C1B62" w:rsidRPr="00396196" w:rsidRDefault="003D49AE" w:rsidP="00396196">
      <w:pPr>
        <w:spacing w:after="0"/>
        <w:ind w:firstLine="567"/>
        <w:jc w:val="both"/>
        <w:rPr>
          <w:color w:val="000000" w:themeColor="text1"/>
        </w:rPr>
      </w:pPr>
      <w:r w:rsidRPr="00396196">
        <w:rPr>
          <w:color w:val="000000" w:themeColor="text1"/>
        </w:rPr>
        <w:t>Tingginya kerentanan terhadap infeksi tersebut dipengaruhi oleh beberapa faktor. Secara imunologis, terdapat kelainan pada sistem imun yang menurunkan efektivitas respons tubuh dalam melawan patogen.</w:t>
      </w:r>
      <w:r w:rsidRPr="00396196">
        <w:rPr>
          <w:color w:val="000000" w:themeColor="text1"/>
          <w:vertAlign w:val="superscript"/>
        </w:rPr>
        <w:t xml:space="preserve"> 5</w:t>
      </w:r>
      <w:r w:rsidRPr="00396196">
        <w:rPr>
          <w:color w:val="000000" w:themeColor="text1"/>
        </w:rPr>
        <w:t xml:space="preserve"> Dari segi anatomi, anak dengan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umumnya memiliki anomali bawaan pada saluran napas yang dapat menyebabkan obstruksi parsial jalan napas dan menurunkan efektivitas pembersihan sekret.</w:t>
      </w:r>
      <w:r w:rsidRPr="00396196">
        <w:rPr>
          <w:color w:val="000000" w:themeColor="text1"/>
          <w:vertAlign w:val="superscript"/>
        </w:rPr>
        <w:t xml:space="preserve">6  </w:t>
      </w:r>
      <w:r w:rsidRPr="00396196">
        <w:rPr>
          <w:color w:val="000000" w:themeColor="text1"/>
        </w:rPr>
        <w:t xml:space="preserve">Selain itu, hipotonia otot-otot pernapasan, serta tingginya prevalensi komorbiditas seperti penyakit jantung bawaan turut memperburuk fungsi pernapasan sehingga meningkatkan risiko terjadinya komplikasi </w:t>
      </w:r>
      <w:proofErr w:type="spellStart"/>
      <w:r w:rsidRPr="00396196">
        <w:rPr>
          <w:color w:val="000000" w:themeColor="text1"/>
        </w:rPr>
        <w:t>respiratorik</w:t>
      </w:r>
      <w:proofErr w:type="spellEnd"/>
      <w:r w:rsidRPr="00396196">
        <w:rPr>
          <w:color w:val="000000" w:themeColor="text1"/>
        </w:rPr>
        <w:t xml:space="preserve"> secara signifikan.</w:t>
      </w:r>
      <w:r w:rsidR="00AC213B" w:rsidRPr="00396196">
        <w:rPr>
          <w:color w:val="000000" w:themeColor="text1"/>
          <w:vertAlign w:val="superscript"/>
        </w:rPr>
        <w:t xml:space="preserve"> </w:t>
      </w:r>
      <w:r w:rsidR="00AC213B" w:rsidRPr="00396196">
        <w:rPr>
          <w:color w:val="000000" w:themeColor="text1"/>
        </w:rPr>
        <w:t xml:space="preserve">Penyakit jantung bawaan ditemukan pada 40–50% bayi dengan sindrom </w:t>
      </w:r>
      <w:proofErr w:type="spellStart"/>
      <w:r w:rsidR="00AC213B" w:rsidRPr="00396196">
        <w:rPr>
          <w:color w:val="000000" w:themeColor="text1"/>
        </w:rPr>
        <w:t>down</w:t>
      </w:r>
      <w:proofErr w:type="spellEnd"/>
      <w:r w:rsidR="00AC213B" w:rsidRPr="00396196">
        <w:rPr>
          <w:color w:val="000000" w:themeColor="text1"/>
        </w:rPr>
        <w:t xml:space="preserve">, di mana </w:t>
      </w:r>
      <w:proofErr w:type="spellStart"/>
      <w:r w:rsidR="00AC213B" w:rsidRPr="00396196">
        <w:rPr>
          <w:i/>
          <w:iCs/>
          <w:color w:val="000000" w:themeColor="text1"/>
        </w:rPr>
        <w:t>patent</w:t>
      </w:r>
      <w:proofErr w:type="spellEnd"/>
      <w:r w:rsidR="00AC213B" w:rsidRPr="00396196">
        <w:rPr>
          <w:i/>
          <w:iCs/>
          <w:color w:val="000000" w:themeColor="text1"/>
        </w:rPr>
        <w:t xml:space="preserve"> </w:t>
      </w:r>
      <w:proofErr w:type="spellStart"/>
      <w:r w:rsidR="00AC213B" w:rsidRPr="00396196">
        <w:rPr>
          <w:i/>
          <w:iCs/>
          <w:color w:val="000000" w:themeColor="text1"/>
        </w:rPr>
        <w:t>ductus</w:t>
      </w:r>
      <w:proofErr w:type="spellEnd"/>
      <w:r w:rsidR="00AC213B" w:rsidRPr="00396196">
        <w:rPr>
          <w:i/>
          <w:iCs/>
          <w:color w:val="000000" w:themeColor="text1"/>
        </w:rPr>
        <w:t xml:space="preserve"> </w:t>
      </w:r>
      <w:proofErr w:type="spellStart"/>
      <w:r w:rsidR="00AC213B" w:rsidRPr="00396196">
        <w:rPr>
          <w:i/>
          <w:iCs/>
          <w:color w:val="000000" w:themeColor="text1"/>
        </w:rPr>
        <w:t>arteriosus</w:t>
      </w:r>
      <w:proofErr w:type="spellEnd"/>
      <w:r w:rsidR="00AC213B" w:rsidRPr="00396196">
        <w:rPr>
          <w:color w:val="000000" w:themeColor="text1"/>
        </w:rPr>
        <w:t xml:space="preserve"> termasuk kelainan tersering. Secara </w:t>
      </w:r>
      <w:proofErr w:type="spellStart"/>
      <w:r w:rsidR="00AC213B" w:rsidRPr="00396196">
        <w:rPr>
          <w:color w:val="000000" w:themeColor="text1"/>
        </w:rPr>
        <w:t>hemodinamik</w:t>
      </w:r>
      <w:proofErr w:type="spellEnd"/>
      <w:r w:rsidR="00AC213B" w:rsidRPr="00396196">
        <w:rPr>
          <w:color w:val="000000" w:themeColor="text1"/>
        </w:rPr>
        <w:t xml:space="preserve">, pirau kiri ke kanan akibat </w:t>
      </w:r>
      <w:proofErr w:type="spellStart"/>
      <w:r w:rsidR="00AC213B" w:rsidRPr="00396196">
        <w:rPr>
          <w:i/>
          <w:iCs/>
          <w:color w:val="000000" w:themeColor="text1"/>
        </w:rPr>
        <w:t>patent</w:t>
      </w:r>
      <w:proofErr w:type="spellEnd"/>
      <w:r w:rsidR="00AC213B" w:rsidRPr="00396196">
        <w:rPr>
          <w:i/>
          <w:iCs/>
          <w:color w:val="000000" w:themeColor="text1"/>
        </w:rPr>
        <w:t xml:space="preserve"> </w:t>
      </w:r>
      <w:proofErr w:type="spellStart"/>
      <w:r w:rsidR="00AC213B" w:rsidRPr="00396196">
        <w:rPr>
          <w:i/>
          <w:iCs/>
          <w:color w:val="000000" w:themeColor="text1"/>
        </w:rPr>
        <w:t>ductus</w:t>
      </w:r>
      <w:proofErr w:type="spellEnd"/>
      <w:r w:rsidR="00AC213B" w:rsidRPr="00396196">
        <w:rPr>
          <w:i/>
          <w:iCs/>
          <w:color w:val="000000" w:themeColor="text1"/>
        </w:rPr>
        <w:t xml:space="preserve"> </w:t>
      </w:r>
      <w:proofErr w:type="spellStart"/>
      <w:r w:rsidR="00AC213B" w:rsidRPr="00396196">
        <w:rPr>
          <w:i/>
          <w:iCs/>
          <w:color w:val="000000" w:themeColor="text1"/>
        </w:rPr>
        <w:t>arteriosus</w:t>
      </w:r>
      <w:proofErr w:type="spellEnd"/>
      <w:r w:rsidR="00AC213B" w:rsidRPr="00396196">
        <w:rPr>
          <w:color w:val="000000" w:themeColor="text1"/>
        </w:rPr>
        <w:t xml:space="preserve"> meningkatkan aliran darah </w:t>
      </w:r>
      <w:proofErr w:type="spellStart"/>
      <w:r w:rsidR="00AC213B" w:rsidRPr="00396196">
        <w:rPr>
          <w:color w:val="000000" w:themeColor="text1"/>
        </w:rPr>
        <w:t>pulmonal</w:t>
      </w:r>
      <w:proofErr w:type="spellEnd"/>
      <w:r w:rsidR="00AC213B" w:rsidRPr="00396196">
        <w:rPr>
          <w:color w:val="000000" w:themeColor="text1"/>
        </w:rPr>
        <w:t xml:space="preserve"> dan dapat </w:t>
      </w:r>
      <w:r w:rsidR="00AC213B" w:rsidRPr="00396196">
        <w:rPr>
          <w:color w:val="000000" w:themeColor="text1"/>
        </w:rPr>
        <w:t>memperburuk fungsi respirasi secara bermakna.</w:t>
      </w:r>
      <w:r w:rsidR="00AC213B" w:rsidRPr="00396196">
        <w:rPr>
          <w:color w:val="000000" w:themeColor="text1"/>
          <w:vertAlign w:val="superscript"/>
        </w:rPr>
        <w:t>7</w:t>
      </w:r>
    </w:p>
    <w:p w14:paraId="29CB956D" w14:textId="01C4E8DE" w:rsidR="001C1B62" w:rsidRPr="00396196" w:rsidRDefault="001C1B62" w:rsidP="00396196">
      <w:pPr>
        <w:spacing w:after="0"/>
        <w:ind w:firstLine="567"/>
        <w:jc w:val="both"/>
        <w:rPr>
          <w:color w:val="000000" w:themeColor="text1"/>
          <w:vertAlign w:val="superscript"/>
        </w:rPr>
      </w:pPr>
      <w:r w:rsidRPr="00396196">
        <w:rPr>
          <w:color w:val="000000" w:themeColor="text1"/>
        </w:rPr>
        <w:t>Bronkopneumonia merupakan bentuk pneumonia komunitas yang paling sering dijumpai pada bayi dan anak kecil. Kondisi ini ditandai dengan konsolidasi inflamasi berbentuk bercak (</w:t>
      </w:r>
      <w:r w:rsidRPr="00396196">
        <w:rPr>
          <w:i/>
          <w:iCs/>
          <w:color w:val="000000" w:themeColor="text1"/>
        </w:rPr>
        <w:t>patchy</w:t>
      </w:r>
      <w:r w:rsidRPr="00396196">
        <w:rPr>
          <w:color w:val="000000" w:themeColor="text1"/>
        </w:rPr>
        <w:t>) yang tersebar di beberapa lobus paru sekaligus. Berbeda dengan pneumonia lobaris yang bersifat terlokalisasi, bronkopneumonia cenderung melibatkan bronkiolus dan alveoli yang berdekatan secara multifokal, sehingga manifestasi klinisnya lebih bervariasi dan penatalaksanaannya menjadi lebih kompleks.</w:t>
      </w:r>
      <w:r w:rsidRPr="00396196">
        <w:rPr>
          <w:color w:val="000000" w:themeColor="text1"/>
          <w:vertAlign w:val="superscript"/>
        </w:rPr>
        <w:t>8</w:t>
      </w:r>
    </w:p>
    <w:p w14:paraId="380C98B4" w14:textId="2746AFFA" w:rsidR="00921759" w:rsidRPr="00396196" w:rsidRDefault="007C5B79" w:rsidP="00396196">
      <w:pPr>
        <w:spacing w:after="0"/>
        <w:ind w:firstLine="567"/>
        <w:jc w:val="both"/>
        <w:rPr>
          <w:color w:val="000000" w:themeColor="text1"/>
          <w:vertAlign w:val="superscript"/>
        </w:rPr>
      </w:pPr>
      <w:r w:rsidRPr="00396196">
        <w:rPr>
          <w:color w:val="000000" w:themeColor="text1"/>
        </w:rPr>
        <w:t xml:space="preserve">Berbagai penelitian terkini secara konsisten menunjukkan bahwa anak-anak dengan </w:t>
      </w:r>
      <w:r w:rsidR="00AC213B" w:rsidRPr="00396196">
        <w:rPr>
          <w:color w:val="000000" w:themeColor="text1"/>
        </w:rPr>
        <w:t xml:space="preserve">sindrom </w:t>
      </w:r>
      <w:proofErr w:type="spellStart"/>
      <w:r w:rsidR="00AC213B" w:rsidRPr="00396196">
        <w:rPr>
          <w:color w:val="000000" w:themeColor="text1"/>
        </w:rPr>
        <w:t>down</w:t>
      </w:r>
      <w:proofErr w:type="spellEnd"/>
      <w:r w:rsidRPr="00396196">
        <w:rPr>
          <w:color w:val="000000" w:themeColor="text1"/>
        </w:rPr>
        <w:t xml:space="preserve"> yang menderita </w:t>
      </w:r>
      <w:proofErr w:type="spellStart"/>
      <w:r w:rsidRPr="00396196">
        <w:rPr>
          <w:color w:val="000000" w:themeColor="text1"/>
        </w:rPr>
        <w:t>bronkopneumonia</w:t>
      </w:r>
      <w:proofErr w:type="spellEnd"/>
      <w:r w:rsidRPr="00396196">
        <w:rPr>
          <w:color w:val="000000" w:themeColor="text1"/>
        </w:rPr>
        <w:t xml:space="preserve"> memiliki durasi rawat inap yang lebih lama, kebutuhan perawatan di ruang intensif anak yang lebih tinggi, serta angka komplikasi yang lebih besar dibandingkan anak tanpa </w:t>
      </w:r>
      <w:r w:rsidR="00AC213B" w:rsidRPr="00396196">
        <w:rPr>
          <w:color w:val="000000" w:themeColor="text1"/>
        </w:rPr>
        <w:t>sindrom down</w:t>
      </w:r>
      <w:r w:rsidRPr="00396196">
        <w:rPr>
          <w:color w:val="000000" w:themeColor="text1"/>
        </w:rPr>
        <w:t>.</w:t>
      </w:r>
      <w:r w:rsidRPr="00396196">
        <w:rPr>
          <w:color w:val="000000" w:themeColor="text1"/>
          <w:vertAlign w:val="superscript"/>
        </w:rPr>
        <w:t xml:space="preserve">9   </w:t>
      </w:r>
      <w:r w:rsidRPr="00396196">
        <w:rPr>
          <w:color w:val="000000" w:themeColor="text1"/>
        </w:rPr>
        <w:t xml:space="preserve">Luaran tersebut semakin buruk apabila terdapat penyakit jantung bawaan sebagai komorbiditas yang memperburuk status hemodinamik dan respirasi secara bersamaan. Meskipun demikian, laporan kasus mengenai bronkopneumonia pada bayi dengan </w:t>
      </w:r>
      <w:r w:rsidR="00AC213B" w:rsidRPr="00396196">
        <w:rPr>
          <w:color w:val="000000" w:themeColor="text1"/>
        </w:rPr>
        <w:t xml:space="preserve">sindrom </w:t>
      </w:r>
      <w:proofErr w:type="spellStart"/>
      <w:r w:rsidR="00AC213B" w:rsidRPr="00396196">
        <w:rPr>
          <w:color w:val="000000" w:themeColor="text1"/>
        </w:rPr>
        <w:t>down</w:t>
      </w:r>
      <w:proofErr w:type="spellEnd"/>
      <w:r w:rsidRPr="00396196">
        <w:rPr>
          <w:color w:val="000000" w:themeColor="text1"/>
        </w:rPr>
        <w:t xml:space="preserve"> yang disertai </w:t>
      </w:r>
      <w:proofErr w:type="spellStart"/>
      <w:r w:rsidRPr="00396196">
        <w:rPr>
          <w:color w:val="000000" w:themeColor="text1"/>
        </w:rPr>
        <w:t>komorbiditas</w:t>
      </w:r>
      <w:proofErr w:type="spellEnd"/>
      <w:r w:rsidRPr="00396196">
        <w:rPr>
          <w:color w:val="000000" w:themeColor="text1"/>
        </w:rPr>
        <w:t xml:space="preserve"> penyakit jantung bawaan masih terbatas di dalam literatur berbahasa Indonesia. Oleh karena itu, laporan kasus ini bertujuan untuk memaparkan presentasi klinis, penegakan diagnosis, dan tata laksana bronkopneumonia pada bayi perempuan berusia 3 bulan dengan </w:t>
      </w:r>
      <w:r w:rsidR="00AC213B" w:rsidRPr="00396196">
        <w:rPr>
          <w:color w:val="000000" w:themeColor="text1"/>
        </w:rPr>
        <w:t xml:space="preserve">sindrom </w:t>
      </w:r>
      <w:proofErr w:type="spellStart"/>
      <w:r w:rsidR="00AC213B" w:rsidRPr="00396196">
        <w:rPr>
          <w:color w:val="000000" w:themeColor="text1"/>
        </w:rPr>
        <w:t>down</w:t>
      </w:r>
      <w:proofErr w:type="spellEnd"/>
      <w:r w:rsidRPr="00396196">
        <w:rPr>
          <w:color w:val="000000" w:themeColor="text1"/>
        </w:rPr>
        <w:t xml:space="preserve"> yang disertai </w:t>
      </w:r>
      <w:proofErr w:type="spellStart"/>
      <w:r w:rsidRPr="00396196">
        <w:rPr>
          <w:i/>
          <w:iCs/>
          <w:color w:val="000000" w:themeColor="text1"/>
        </w:rPr>
        <w:t>patent</w:t>
      </w:r>
      <w:proofErr w:type="spellEnd"/>
      <w:r w:rsidRPr="00396196">
        <w:rPr>
          <w:i/>
          <w:iCs/>
          <w:color w:val="000000" w:themeColor="text1"/>
        </w:rPr>
        <w:t xml:space="preserve"> </w:t>
      </w:r>
      <w:proofErr w:type="spellStart"/>
      <w:r w:rsidRPr="00396196">
        <w:rPr>
          <w:i/>
          <w:iCs/>
          <w:color w:val="000000" w:themeColor="text1"/>
        </w:rPr>
        <w:t>ductus</w:t>
      </w:r>
      <w:proofErr w:type="spellEnd"/>
      <w:r w:rsidRPr="00396196">
        <w:rPr>
          <w:i/>
          <w:iCs/>
          <w:color w:val="000000" w:themeColor="text1"/>
        </w:rPr>
        <w:t xml:space="preserve"> </w:t>
      </w:r>
      <w:proofErr w:type="spellStart"/>
      <w:r w:rsidRPr="00396196">
        <w:rPr>
          <w:i/>
          <w:iCs/>
          <w:color w:val="000000" w:themeColor="text1"/>
        </w:rPr>
        <w:t>arteriosus</w:t>
      </w:r>
      <w:proofErr w:type="spellEnd"/>
      <w:r w:rsidR="00921759" w:rsidRPr="00396196">
        <w:rPr>
          <w:color w:val="000000" w:themeColor="text1"/>
        </w:rPr>
        <w:t xml:space="preserve">. </w:t>
      </w:r>
      <w:r w:rsidRPr="00396196">
        <w:rPr>
          <w:color w:val="000000" w:themeColor="text1"/>
        </w:rPr>
        <w:t xml:space="preserve">Pemaparan kasus ini diharapkan dapat menegaskan pentingnya deteksi dini, evaluasi komorbid penyakit jantung bawaan, serta strategi tata laksana komprehensif dan multidisiplin untuk mengurangi beban penyakit pernapasan pada anak dengan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yang disertai komorbiditas.</w:t>
      </w:r>
      <w:r w:rsidRPr="00396196">
        <w:rPr>
          <w:color w:val="000000" w:themeColor="text1"/>
          <w:vertAlign w:val="superscript"/>
        </w:rPr>
        <w:t>10</w:t>
      </w:r>
    </w:p>
    <w:p w14:paraId="1645BBC4" w14:textId="77777777" w:rsidR="00921759" w:rsidRPr="00396196" w:rsidRDefault="00921759" w:rsidP="00996612">
      <w:pPr>
        <w:spacing w:after="0" w:line="240" w:lineRule="auto"/>
        <w:ind w:firstLine="720"/>
        <w:jc w:val="both"/>
        <w:rPr>
          <w:color w:val="EE0000"/>
        </w:rPr>
      </w:pPr>
    </w:p>
    <w:p w14:paraId="64914EEF" w14:textId="77777777" w:rsidR="00754116" w:rsidRPr="00396196" w:rsidRDefault="00000000">
      <w:pPr>
        <w:spacing w:after="0" w:line="240" w:lineRule="auto"/>
        <w:jc w:val="both"/>
        <w:rPr>
          <w:b/>
          <w:bCs/>
          <w:color w:val="000000" w:themeColor="text1"/>
        </w:rPr>
      </w:pPr>
      <w:r w:rsidRPr="00396196">
        <w:rPr>
          <w:b/>
          <w:bCs/>
          <w:color w:val="000000" w:themeColor="text1"/>
        </w:rPr>
        <w:t>Kasus</w:t>
      </w:r>
    </w:p>
    <w:p w14:paraId="1E04164E" w14:textId="3F575D1A" w:rsidR="001C1B62" w:rsidRPr="00396196" w:rsidRDefault="001C1B62" w:rsidP="00396196">
      <w:pPr>
        <w:spacing w:after="0"/>
        <w:ind w:firstLine="567"/>
        <w:jc w:val="both"/>
        <w:rPr>
          <w:color w:val="000000" w:themeColor="text1"/>
        </w:rPr>
      </w:pPr>
      <w:r w:rsidRPr="00396196">
        <w:rPr>
          <w:color w:val="000000" w:themeColor="text1"/>
        </w:rPr>
        <w:t xml:space="preserve">Seorang bayi perempuan berusia 3 bulan dibawa oleh orang tuanya ke Instalasi Gawat </w:t>
      </w:r>
      <w:r w:rsidRPr="00396196">
        <w:rPr>
          <w:color w:val="000000" w:themeColor="text1"/>
        </w:rPr>
        <w:lastRenderedPageBreak/>
        <w:t xml:space="preserve">Darurat RSUD Dr. H. Abdul Moeloek, Bandar Lampung dengan keluhan sesak napas disertai batuk berdahak yang semakin memberat sejak 7 hari sebelum masuk rumah sakit (SMRS). Sesak napas timbul secara perlahan dan terjadi terus-menerus. Pasien mengalami batuk produktif dengan dahak berwarna putih kekuningan, serta riwayat demam naik turun yang membaik sementara dengan pemberian parasetamol. Selama sakit, pasien tampak rewel. Tidak terdapat riwayat kontak dengan penderita batuk lama. Tidak terdapat riwayat pasien tampak biru (sianosis) sebelumnya. Riwayat penyakit keluarga terkait keluhan serupa, asma, alergi, maupun kelainan genetik disangkal. </w:t>
      </w:r>
    </w:p>
    <w:p w14:paraId="7346C3BD" w14:textId="73369086" w:rsidR="007A40BC" w:rsidRPr="00396196" w:rsidRDefault="007A40BC" w:rsidP="00396196">
      <w:pPr>
        <w:spacing w:after="0"/>
        <w:ind w:firstLine="567"/>
        <w:jc w:val="both"/>
        <w:rPr>
          <w:color w:val="000000" w:themeColor="text1"/>
        </w:rPr>
      </w:pPr>
      <w:r w:rsidRPr="00396196">
        <w:rPr>
          <w:color w:val="000000" w:themeColor="text1"/>
        </w:rPr>
        <w:t xml:space="preserve">Ibu pasien berusia 40 tahun saat kehamilan ini. Tidak terdapat riwayat perdarahan, infeksi, maupun trauma saat hamil. Pasien lahir cukup bulan melalui </w:t>
      </w:r>
      <w:r w:rsidRPr="00396196">
        <w:rPr>
          <w:i/>
          <w:iCs/>
          <w:color w:val="000000" w:themeColor="text1"/>
        </w:rPr>
        <w:t>Seksio Sesarea</w:t>
      </w:r>
      <w:r w:rsidRPr="00396196">
        <w:rPr>
          <w:color w:val="000000" w:themeColor="text1"/>
        </w:rPr>
        <w:t xml:space="preserve"> atas indikasi presentasi lintang, dengan berat badan lahir (BBL) 3.250 gram dan panjang badan lahir (PBL) 53 cm. Saat dilahirkan, bayi tidak langsung menangis dan tidak bergerak aktif (riwayat asfiksia), serta sempat dirawat di rumah sakit selama 3 hari akibat gangguan paru.</w:t>
      </w:r>
    </w:p>
    <w:p w14:paraId="0B47FE95" w14:textId="77777777" w:rsidR="00996612" w:rsidRPr="00396196" w:rsidRDefault="001C1B62" w:rsidP="00396196">
      <w:pPr>
        <w:spacing w:after="0"/>
        <w:ind w:firstLine="567"/>
        <w:jc w:val="both"/>
        <w:rPr>
          <w:color w:val="000000"/>
        </w:rPr>
      </w:pPr>
      <w:r w:rsidRPr="00396196">
        <w:t>Menurut keterangan ibu pasien, sejak lahir hingga sekarang berusia 3 bulan, pasien diberikan susu formula. Riwayat imunisasi pasien tidak lengkap, pasien hanya mendapatkan imunisasi pada umur 0 bulan. Imunisasi BCG, Polio, dan DPT-HiB-Hepatitis B belum diberikan</w:t>
      </w:r>
      <w:r w:rsidRPr="00396196">
        <w:rPr>
          <w:color w:val="000000"/>
        </w:rPr>
        <w:t xml:space="preserve">. Status imunisasi pasien belum lengkap karena terdapat keraguan orang tua terhadap pemberian vaksin karena kondisi pasien. </w:t>
      </w:r>
    </w:p>
    <w:p w14:paraId="1796A068" w14:textId="438CCAAC" w:rsidR="002D3CEF" w:rsidRPr="00396196" w:rsidRDefault="002D3CEF" w:rsidP="00396196">
      <w:pPr>
        <w:spacing w:after="0"/>
        <w:ind w:firstLine="567"/>
        <w:jc w:val="both"/>
        <w:rPr>
          <w:color w:val="000000"/>
        </w:rPr>
      </w:pPr>
      <w:r w:rsidRPr="00396196">
        <w:t xml:space="preserve">Penilaian perkembangan dilakukan menggunakan </w:t>
      </w:r>
      <w:proofErr w:type="spellStart"/>
      <w:r w:rsidRPr="00396196">
        <w:t>Denver</w:t>
      </w:r>
      <w:proofErr w:type="spellEnd"/>
      <w:r w:rsidRPr="00396196">
        <w:t xml:space="preserve"> </w:t>
      </w:r>
      <w:proofErr w:type="spellStart"/>
      <w:r w:rsidRPr="00396196">
        <w:t>Developmental</w:t>
      </w:r>
      <w:proofErr w:type="spellEnd"/>
      <w:r w:rsidRPr="00396196">
        <w:t xml:space="preserve"> </w:t>
      </w:r>
      <w:proofErr w:type="spellStart"/>
      <w:r w:rsidRPr="00396196">
        <w:t>Screening</w:t>
      </w:r>
      <w:proofErr w:type="spellEnd"/>
      <w:r w:rsidRPr="00396196">
        <w:t xml:space="preserve"> </w:t>
      </w:r>
      <w:proofErr w:type="spellStart"/>
      <w:r w:rsidRPr="00396196">
        <w:t>Test</w:t>
      </w:r>
      <w:proofErr w:type="spellEnd"/>
      <w:r w:rsidRPr="00396196">
        <w:t xml:space="preserve"> II (DDST-II). Berdasarkan skrining DDST-II, ditemukan keterlambatan perkembangan sesuai usia berupa kontrol kepala lemah, keterlambatan vokalisasi, serta interaksi sosial yang lebih terbatas dibandingkan bayi seusia kronologis. </w:t>
      </w:r>
    </w:p>
    <w:p w14:paraId="18F6A0F3" w14:textId="40E7A8EA" w:rsidR="008158E0" w:rsidRPr="00396196" w:rsidRDefault="00AD380C" w:rsidP="00396196">
      <w:pPr>
        <w:spacing w:after="0"/>
        <w:ind w:firstLine="567"/>
        <w:jc w:val="both"/>
      </w:pPr>
      <w:r w:rsidRPr="00396196">
        <w:t xml:space="preserve">Pemeriksaan fisik menunjukkan keadaan umum tampak sakit sedang dengan kesadaran </w:t>
      </w:r>
      <w:r w:rsidRPr="00396196">
        <w:rPr>
          <w:i/>
          <w:iCs/>
        </w:rPr>
        <w:t>compos mentis</w:t>
      </w:r>
      <w:r w:rsidRPr="00396196">
        <w:t xml:space="preserve">. Pada </w:t>
      </w:r>
      <w:r w:rsidRPr="00396196">
        <w:rPr>
          <w:i/>
          <w:iCs/>
        </w:rPr>
        <w:t xml:space="preserve">Assessment triangle </w:t>
      </w:r>
      <w:r w:rsidRPr="00396196">
        <w:t xml:space="preserve">saat pertama datang, </w:t>
      </w:r>
      <w:r w:rsidRPr="00396196">
        <w:rPr>
          <w:i/>
          <w:iCs/>
        </w:rPr>
        <w:t xml:space="preserve">Appearance, Circulation </w:t>
      </w:r>
      <w:r w:rsidRPr="00396196">
        <w:t xml:space="preserve">dinilai normal, sementara terdapat gangguan pada </w:t>
      </w:r>
      <w:r w:rsidRPr="00396196">
        <w:rPr>
          <w:i/>
          <w:iCs/>
        </w:rPr>
        <w:t xml:space="preserve">Breathing </w:t>
      </w:r>
      <w:r w:rsidRPr="00396196">
        <w:t xml:space="preserve">berupa retraksi suprasternal dengan kesan </w:t>
      </w:r>
      <w:r w:rsidRPr="00396196">
        <w:rPr>
          <w:i/>
          <w:iCs/>
        </w:rPr>
        <w:t xml:space="preserve">respiratory distress </w:t>
      </w:r>
      <w:r w:rsidRPr="00396196">
        <w:t xml:space="preserve">sehingga dilakukan tata laksana awal berupa posisi nyaman dan pemberian oksigen suplemental. Tanda vital didapatkan nadi 168 kali/menit, frekuensi napas 56 kali/menit, suhu 39,0°C, saturasi oksigen 91% </w:t>
      </w:r>
      <w:r w:rsidRPr="00396196">
        <w:rPr>
          <w:i/>
          <w:iCs/>
        </w:rPr>
        <w:t>room air</w:t>
      </w:r>
      <w:r w:rsidRPr="00396196">
        <w:t xml:space="preserve"> kemudian dikoreksi dengan oksigen suplemental via nasal kanul 1 L/menit menjadi 98%. Status antropometri pasien dinilai menggunakan kurva pertumbuhan khusus anak dengan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t xml:space="preserve">dengan hasil BB/U P25-P50 (BB Normal), PB/U P50 (PB Normal), BB/PB P25 (Gizi Baik), LK/U P5-P10 (Normosefal). </w:t>
      </w:r>
    </w:p>
    <w:p w14:paraId="03A46F16" w14:textId="6DF1585B" w:rsidR="001C1B62" w:rsidRPr="00396196" w:rsidRDefault="001C1B62" w:rsidP="00396196">
      <w:pPr>
        <w:spacing w:after="0"/>
        <w:ind w:firstLine="567"/>
        <w:jc w:val="both"/>
      </w:pPr>
      <w:r w:rsidRPr="00396196">
        <w:t xml:space="preserve">Pemeriksaan kepala dan leher menunjukkan gambaran </w:t>
      </w:r>
      <w:proofErr w:type="spellStart"/>
      <w:r w:rsidRPr="00396196">
        <w:t>dismorfik</w:t>
      </w:r>
      <w:proofErr w:type="spellEnd"/>
      <w:r w:rsidRPr="00396196">
        <w:t xml:space="preserve"> khas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t>yaitu  wajah datar (</w:t>
      </w:r>
      <w:r w:rsidRPr="00396196">
        <w:rPr>
          <w:i/>
          <w:iCs/>
        </w:rPr>
        <w:t xml:space="preserve">flat </w:t>
      </w:r>
      <w:proofErr w:type="spellStart"/>
      <w:r w:rsidRPr="00396196">
        <w:rPr>
          <w:i/>
          <w:iCs/>
        </w:rPr>
        <w:t>facies</w:t>
      </w:r>
      <w:proofErr w:type="spellEnd"/>
      <w:r w:rsidRPr="00396196">
        <w:t xml:space="preserve">), lipatan </w:t>
      </w:r>
      <w:proofErr w:type="spellStart"/>
      <w:r w:rsidRPr="00396196">
        <w:t>epikantus</w:t>
      </w:r>
      <w:proofErr w:type="spellEnd"/>
      <w:r w:rsidRPr="00396196">
        <w:t xml:space="preserve"> datar bilateral, telinga kecil dan rendah. Bentuk kepala bulat. Pada pemeriksaan mata konjungtiva tidak anemis, sklera tidak ikterik. Terdapat pernapasan cuping hidung. Tidak terdapat sianosis perioral. Tidak terdapat pembesaran kelenjar getah bening. Pada pemeriksaan thoraks, terlihat retraksi suprasternal, perkusi sonor pada kedua lapang paru, auskultasi terdapat napas vesikuler, ronkhi basah halus nyaring pada kedua lapang paru, mengi (</w:t>
      </w:r>
      <w:r w:rsidRPr="00396196">
        <w:rPr>
          <w:i/>
          <w:iCs/>
        </w:rPr>
        <w:t>wheezing</w:t>
      </w:r>
      <w:r w:rsidRPr="00396196">
        <w:t xml:space="preserve">) pada kedua lapang paru. Pemeriksaan bunyi jantung I-II reguler, terdapat bising (murmur) kontinyu pada garis subklavikula kiri, tidak terdapat bunyi gallop. Pemeriksaan bising usus normal, tidak terdapat hepatomegali dan splenomegali, turgor kulit baik. </w:t>
      </w:r>
    </w:p>
    <w:p w14:paraId="6E021544" w14:textId="23EE4E7A" w:rsidR="001C1B62" w:rsidRPr="00396196" w:rsidRDefault="001C1B62" w:rsidP="00396196">
      <w:pPr>
        <w:spacing w:after="0"/>
        <w:ind w:firstLine="567"/>
        <w:jc w:val="both"/>
      </w:pPr>
      <w:r w:rsidRPr="00396196">
        <w:t xml:space="preserve">Pada ekstremitas atas didapatkan akral hangat, </w:t>
      </w:r>
      <w:r w:rsidRPr="00396196">
        <w:rPr>
          <w:i/>
          <w:iCs/>
        </w:rPr>
        <w:t xml:space="preserve">capillary refill time </w:t>
      </w:r>
      <w:r w:rsidRPr="00396196">
        <w:t xml:space="preserve">(CRT) &lt;2 detik, tidak terdapat edema, terdapat </w:t>
      </w:r>
      <w:r w:rsidRPr="00396196">
        <w:rPr>
          <w:i/>
          <w:iCs/>
        </w:rPr>
        <w:t>simian crease</w:t>
      </w:r>
      <w:r w:rsidRPr="00396196">
        <w:t xml:space="preserve"> pada kedua telapak tangan pasien. Ekstremitas bawah didapatkan akral hangat, </w:t>
      </w:r>
      <w:r w:rsidRPr="00396196">
        <w:rPr>
          <w:i/>
          <w:iCs/>
        </w:rPr>
        <w:t>capillary refill time</w:t>
      </w:r>
      <w:r w:rsidRPr="00396196">
        <w:t xml:space="preserve"> CRT &lt;2 detik, tidak terdapat edema, terdapat celah lebar antara jari kaki pertama dan kedua (</w:t>
      </w:r>
      <w:r w:rsidRPr="00396196">
        <w:rPr>
          <w:i/>
          <w:iCs/>
        </w:rPr>
        <w:t>sandal gap deformity</w:t>
      </w:r>
      <w:r w:rsidRPr="00396196">
        <w:t>), tidak terdapat kebiruan pada ujung jari (sianosis perifer).</w:t>
      </w:r>
    </w:p>
    <w:p w14:paraId="619F5751" w14:textId="116E3B3C" w:rsidR="00B81D50" w:rsidRPr="00396196" w:rsidRDefault="001C1B62" w:rsidP="00396196">
      <w:pPr>
        <w:spacing w:after="0"/>
        <w:ind w:firstLine="567"/>
        <w:jc w:val="both"/>
      </w:pPr>
      <w:r w:rsidRPr="00396196">
        <w:lastRenderedPageBreak/>
        <w:t>Pemeriksaan laboratorium didapatkan hasil hemoglobin 13,8 mg/dL, leukosit 19.100/mm</w:t>
      </w:r>
      <w:r w:rsidRPr="00396196">
        <w:rPr>
          <w:vertAlign w:val="superscript"/>
        </w:rPr>
        <w:t>3</w:t>
      </w:r>
      <w:r w:rsidRPr="00396196">
        <w:t>, trombosit 500.000/mm</w:t>
      </w:r>
      <w:r w:rsidRPr="00396196">
        <w:rPr>
          <w:vertAlign w:val="superscript"/>
        </w:rPr>
        <w:t>3.</w:t>
      </w:r>
      <w:r w:rsidRPr="00396196">
        <w:t xml:space="preserve"> Foto rontgen toraks menunjukkan </w:t>
      </w:r>
      <w:r w:rsidRPr="00396196">
        <w:rPr>
          <w:rFonts w:eastAsia="Times New Roman"/>
          <w:color w:val="000000" w:themeColor="text1"/>
        </w:rPr>
        <w:t xml:space="preserve">infiltrat peribronkial difus disertai opasitas </w:t>
      </w:r>
      <w:r w:rsidRPr="00396196">
        <w:rPr>
          <w:rFonts w:eastAsia="Times New Roman"/>
          <w:i/>
          <w:iCs/>
          <w:color w:val="000000" w:themeColor="text1"/>
        </w:rPr>
        <w:t xml:space="preserve">patchy </w:t>
      </w:r>
      <w:r w:rsidRPr="00396196">
        <w:rPr>
          <w:rFonts w:eastAsia="Times New Roman"/>
          <w:color w:val="000000" w:themeColor="text1"/>
        </w:rPr>
        <w:t>pada kedua lapang paru,</w:t>
      </w:r>
      <w:r w:rsidRPr="00396196">
        <w:t xml:space="preserve"> konsisten dengan gambaran bronkopneumonia bilateral. Pemeriksaan ekokardiografi dilakukan untuk evaluasi penyakit jantung bawaan lebih lanjut mengingat temuan bising (murmur) kontinyu pada garis subklavikula kiri. Ekokardiografi mengkonfirmasi adanya kelainan jantung bawaan berupa </w:t>
      </w:r>
      <w:r w:rsidRPr="00396196">
        <w:rPr>
          <w:i/>
          <w:iCs/>
        </w:rPr>
        <w:t>patent ductus arteriosus.</w:t>
      </w:r>
      <w:r w:rsidRPr="00396196">
        <w:t xml:space="preserve"> </w:t>
      </w:r>
    </w:p>
    <w:p w14:paraId="4425DF18" w14:textId="7A18BA4F" w:rsidR="002D3CEF" w:rsidRPr="00396196" w:rsidRDefault="001C1B62" w:rsidP="00396196">
      <w:pPr>
        <w:spacing w:after="0"/>
        <w:ind w:firstLine="567"/>
        <w:jc w:val="both"/>
      </w:pPr>
      <w:r w:rsidRPr="00396196">
        <w:t xml:space="preserve">Berdasarkan anamnesis, pemeriksaan fisik, dan pemeriksaan penunjang, ditegakkan diagnosis kerja pada pasien: Bronkopneumonia + Sindrom Down + </w:t>
      </w:r>
      <w:r w:rsidRPr="00396196">
        <w:rPr>
          <w:i/>
          <w:iCs/>
        </w:rPr>
        <w:t>Patent Ductus Arteriosus,</w:t>
      </w:r>
      <w:r w:rsidRPr="00396196">
        <w:t xml:space="preserve"> Diagnosis banding yang dipertimbangkan adalah bronkiolitis akut dan pneumonia aspirasi. Status imunisasi tidak lengkap dan keterlambatan perkembangan dicatat sebagai masalah penyerta yang memerlukan tindak lanjut.</w:t>
      </w:r>
    </w:p>
    <w:p w14:paraId="0A44AAD9" w14:textId="54AE1D57" w:rsidR="008158E0" w:rsidRPr="00396196" w:rsidRDefault="000D5AE9" w:rsidP="00396196">
      <w:pPr>
        <w:spacing w:after="0"/>
        <w:ind w:firstLine="567"/>
        <w:jc w:val="both"/>
      </w:pPr>
      <w:r w:rsidRPr="00396196">
        <w:t xml:space="preserve">Terapi yang diberikan selama perawatan berupa tata laksana medikamentosa dan suportif, yaitu oksigenasi via nasal kanul dengan target saturasi &gt;92%, cairan intravena D5¼NS 16 cc/jam, antibiotik intravena ampisilin-sulbaktam 220 mg tiap 6 jam dikombinasikan dengan gentamisin injeksi 30 mg setiap 24 jam, </w:t>
      </w:r>
      <w:proofErr w:type="spellStart"/>
      <w:r w:rsidRPr="00396196">
        <w:t>furosemid</w:t>
      </w:r>
      <w:proofErr w:type="spellEnd"/>
      <w:r w:rsidRPr="00396196">
        <w:t xml:space="preserve"> injeksi 4 </w:t>
      </w:r>
      <w:proofErr w:type="spellStart"/>
      <w:r w:rsidRPr="00396196">
        <w:t>mg</w:t>
      </w:r>
      <w:proofErr w:type="spellEnd"/>
      <w:r w:rsidR="00921759" w:rsidRPr="00396196">
        <w:t xml:space="preserve"> setiap 8 jam </w:t>
      </w:r>
      <w:r w:rsidRPr="00396196">
        <w:t xml:space="preserve">dengan evaluasi </w:t>
      </w:r>
      <w:proofErr w:type="spellStart"/>
      <w:r w:rsidRPr="00396196">
        <w:t>respon</w:t>
      </w:r>
      <w:proofErr w:type="spellEnd"/>
      <w:r w:rsidRPr="00396196">
        <w:t xml:space="preserve"> setelah pemberian, dan parasetamol sirup 120 mg/5 mL dosis 45 mg (1,8 mL) tiga kali sehari per oral bila demam.</w:t>
      </w:r>
    </w:p>
    <w:p w14:paraId="59A69D24" w14:textId="27C361C4" w:rsidR="007F1885" w:rsidRPr="00396196" w:rsidRDefault="007F1885" w:rsidP="00396196">
      <w:pPr>
        <w:spacing w:after="0"/>
        <w:ind w:firstLine="567"/>
        <w:jc w:val="both"/>
      </w:pPr>
      <w:r w:rsidRPr="00396196">
        <w:t xml:space="preserve">Sebagai bagian dari tata laksana suportif, dilakukan </w:t>
      </w:r>
      <w:r w:rsidRPr="00396196">
        <w:rPr>
          <w:i/>
          <w:iCs/>
        </w:rPr>
        <w:t>chest physiotherapy</w:t>
      </w:r>
      <w:r w:rsidRPr="00396196">
        <w:t xml:space="preserve"> untuk membantu bersihan sekret pada pasien. Pasien dipantau ketat dengan pemantauan saturasi oksigen berkelanjutan, penghitungan frekuensi napas setiap 4 jam, evaluasi tanda klinis perburukan hemodinamik (takikardia, hepatomegali, ronki baru), dan respons terhadap furosemid. </w:t>
      </w:r>
    </w:p>
    <w:p w14:paraId="659D70E6" w14:textId="55FF33AB" w:rsidR="00B81D50" w:rsidRPr="00396196" w:rsidRDefault="00B81D50" w:rsidP="00396196">
      <w:pPr>
        <w:spacing w:after="0"/>
        <w:ind w:firstLine="567"/>
        <w:jc w:val="both"/>
      </w:pPr>
      <w:r w:rsidRPr="00396196">
        <w:t xml:space="preserve">Selama perawatan, pasien menunjukkan perbaikan klinis secara bertahap. Frekuensi napas membaik menjadi 40 kali/menit pada </w:t>
      </w:r>
      <w:r w:rsidRPr="00396196">
        <w:t>hari ketiga perawatan, saturasi oksigen stabil ≥98% dengan oksigen suplemental, dan demam tidak muncul kembali setelah hari kedua perawatan. Pasien dipulangkan dalam kondisi baik dengan saturasi 9</w:t>
      </w:r>
      <w:r w:rsidR="00921759" w:rsidRPr="00396196">
        <w:t>9</w:t>
      </w:r>
      <w:r w:rsidRPr="00396196">
        <w:t xml:space="preserve">% pada udara ruangan, frekuensi napas dalam batas normal, serta tanpa demam. Diagnosis akhir saat pulang yaitu </w:t>
      </w:r>
      <w:proofErr w:type="spellStart"/>
      <w:r w:rsidRPr="00396196">
        <w:t>bronkopneumonia</w:t>
      </w:r>
      <w:proofErr w:type="spellEnd"/>
      <w:r w:rsidRPr="00396196">
        <w:t xml:space="preserve">, </w:t>
      </w:r>
      <w:r w:rsidR="00AC213B" w:rsidRPr="00396196">
        <w:rPr>
          <w:color w:val="000000" w:themeColor="text1"/>
        </w:rPr>
        <w:t xml:space="preserve">sindrom </w:t>
      </w:r>
      <w:proofErr w:type="spellStart"/>
      <w:r w:rsidR="00AC213B" w:rsidRPr="00396196">
        <w:rPr>
          <w:color w:val="000000" w:themeColor="text1"/>
        </w:rPr>
        <w:t>down</w:t>
      </w:r>
      <w:proofErr w:type="spellEnd"/>
      <w:r w:rsidRPr="00396196">
        <w:t xml:space="preserve">, dan </w:t>
      </w:r>
      <w:proofErr w:type="spellStart"/>
      <w:r w:rsidR="00AC213B" w:rsidRPr="00396196">
        <w:rPr>
          <w:i/>
          <w:iCs/>
        </w:rPr>
        <w:t>p</w:t>
      </w:r>
      <w:r w:rsidRPr="00396196">
        <w:rPr>
          <w:i/>
          <w:iCs/>
        </w:rPr>
        <w:t>atent</w:t>
      </w:r>
      <w:proofErr w:type="spellEnd"/>
      <w:r w:rsidR="00AC213B" w:rsidRPr="00396196">
        <w:rPr>
          <w:i/>
          <w:iCs/>
        </w:rPr>
        <w:t xml:space="preserve"> </w:t>
      </w:r>
      <w:proofErr w:type="spellStart"/>
      <w:r w:rsidR="00AC213B" w:rsidRPr="00396196">
        <w:rPr>
          <w:i/>
          <w:iCs/>
        </w:rPr>
        <w:t>d</w:t>
      </w:r>
      <w:r w:rsidRPr="00396196">
        <w:rPr>
          <w:i/>
          <w:iCs/>
        </w:rPr>
        <w:t>uctus</w:t>
      </w:r>
      <w:proofErr w:type="spellEnd"/>
      <w:r w:rsidRPr="00396196">
        <w:rPr>
          <w:i/>
          <w:iCs/>
        </w:rPr>
        <w:t xml:space="preserve"> </w:t>
      </w:r>
      <w:proofErr w:type="spellStart"/>
      <w:r w:rsidR="00AC213B" w:rsidRPr="00396196">
        <w:rPr>
          <w:i/>
          <w:iCs/>
        </w:rPr>
        <w:t>a</w:t>
      </w:r>
      <w:r w:rsidRPr="00396196">
        <w:rPr>
          <w:i/>
          <w:iCs/>
        </w:rPr>
        <w:t>rteriosus</w:t>
      </w:r>
      <w:proofErr w:type="spellEnd"/>
      <w:r w:rsidRPr="00396196">
        <w:t>. Orang tua diedukasi mengenai pentingnya melengkapi jadwal imunisasi</w:t>
      </w:r>
      <w:r w:rsidR="0049658F" w:rsidRPr="00396196">
        <w:t xml:space="preserve"> </w:t>
      </w:r>
      <w:r w:rsidRPr="00396196">
        <w:t>dan rencana tindak lanjut rawat jalan bersama spesialis tumbuh kembang anak, respirasi anak, dan kardiologi anak.</w:t>
      </w:r>
    </w:p>
    <w:p w14:paraId="2C41F883" w14:textId="77777777" w:rsidR="00996612" w:rsidRPr="00396196" w:rsidRDefault="00996612" w:rsidP="00996612">
      <w:pPr>
        <w:spacing w:after="0" w:line="240" w:lineRule="auto"/>
        <w:ind w:firstLine="283"/>
        <w:jc w:val="both"/>
      </w:pPr>
    </w:p>
    <w:p w14:paraId="0EC8131F" w14:textId="77777777" w:rsidR="00754116" w:rsidRPr="00396196" w:rsidRDefault="00000000">
      <w:pPr>
        <w:spacing w:after="0" w:line="240" w:lineRule="auto"/>
        <w:jc w:val="both"/>
      </w:pPr>
      <w:r w:rsidRPr="00396196">
        <w:rPr>
          <w:b/>
          <w:bCs/>
        </w:rPr>
        <w:t>Pembahasan</w:t>
      </w:r>
    </w:p>
    <w:p w14:paraId="0A990714" w14:textId="2B7D0247" w:rsidR="00B470D4" w:rsidRPr="00396196" w:rsidRDefault="001C1B62" w:rsidP="00396196">
      <w:pPr>
        <w:spacing w:after="0"/>
        <w:ind w:firstLine="567"/>
        <w:jc w:val="both"/>
        <w:rPr>
          <w:color w:val="000000" w:themeColor="text1"/>
          <w:vertAlign w:val="superscript"/>
        </w:rPr>
      </w:pPr>
      <w:r w:rsidRPr="00396196">
        <w:rPr>
          <w:color w:val="000000" w:themeColor="text1"/>
        </w:rPr>
        <w:t>Diagnosis bronkopneumonia pada pasien ini ditegakkan berdasarkan anamnesis, pemeriksaan fisik, dan pemeriksaan penunjang. Dari anamnesis, ditemukan tiga gejala kardinal pneumonia pada anak, yaitu demam, batuk berdahak, dan sesak napas yang semakin memberat.</w:t>
      </w:r>
      <w:r w:rsidRPr="00396196">
        <w:rPr>
          <w:color w:val="000000" w:themeColor="text1"/>
          <w:vertAlign w:val="superscript"/>
        </w:rPr>
        <w:t xml:space="preserve">12 </w:t>
      </w:r>
      <w:r w:rsidRPr="00396196">
        <w:rPr>
          <w:color w:val="000000" w:themeColor="text1"/>
        </w:rPr>
        <w:t xml:space="preserve">Pemeriksaan fisik memperkuat diagnosis melalui temuan takipnea (laju napas 56 kali/menit, melebihi ambang batas WHO untuk bayi usia ≥2 bulan yaitu ≥50 kali/menit), demam, dan retraksi suprasternal. Auskultasi paru yang menunjukkan ronki dan mengi </w:t>
      </w:r>
      <w:r w:rsidRPr="00396196">
        <w:rPr>
          <w:i/>
          <w:iCs/>
          <w:color w:val="000000" w:themeColor="text1"/>
        </w:rPr>
        <w:t>(wheezing)</w:t>
      </w:r>
      <w:r w:rsidRPr="00396196">
        <w:rPr>
          <w:color w:val="000000" w:themeColor="text1"/>
        </w:rPr>
        <w:t xml:space="preserve"> bilateral mencerminkan adanya keterlibatan bronkiolus dan alveoli secara multifokal, yang sangat konsisten dengan pola bronkopneumonia.</w:t>
      </w:r>
      <w:r w:rsidRPr="00396196">
        <w:rPr>
          <w:color w:val="000000" w:themeColor="text1"/>
          <w:vertAlign w:val="superscript"/>
        </w:rPr>
        <w:t xml:space="preserve">13 </w:t>
      </w:r>
    </w:p>
    <w:p w14:paraId="2D773E58" w14:textId="5FFD045E" w:rsidR="009F5618" w:rsidRPr="00396196" w:rsidRDefault="001C1B62" w:rsidP="00396196">
      <w:pPr>
        <w:spacing w:after="0"/>
        <w:ind w:firstLine="567"/>
        <w:jc w:val="both"/>
        <w:rPr>
          <w:rFonts w:eastAsia="Times New Roman"/>
          <w:color w:val="000000" w:themeColor="text1"/>
        </w:rPr>
      </w:pPr>
      <w:r w:rsidRPr="00396196">
        <w:rPr>
          <w:color w:val="000000" w:themeColor="text1"/>
        </w:rPr>
        <w:t xml:space="preserve">Suplementasi oksigen dini dengan kanula nasal 1 L/menit mampu mempertahankan saturasi pada 98%, menunjukkan respons yang memadai meskipun </w:t>
      </w:r>
      <w:r w:rsidR="0049658F" w:rsidRPr="00396196">
        <w:rPr>
          <w:color w:val="000000" w:themeColor="text1"/>
        </w:rPr>
        <w:t>tetap diperlukan pemantauan.</w:t>
      </w:r>
      <w:r w:rsidRPr="00396196">
        <w:rPr>
          <w:color w:val="000000" w:themeColor="text1"/>
        </w:rPr>
        <w:t xml:space="preserve"> Konfirmasi diagnosis dilakukan melalui foto rontgen toraks. Foto rontgen toraks merupakan pemeriksaan standar konfirmasi pneumonia pada anak dengan manifestasi klinis yang memenuhi kriteria rawat inap.</w:t>
      </w:r>
      <w:r w:rsidRPr="00396196">
        <w:rPr>
          <w:color w:val="000000" w:themeColor="text1"/>
          <w:vertAlign w:val="superscript"/>
        </w:rPr>
        <w:t>13</w:t>
      </w:r>
      <w:r w:rsidRPr="00396196">
        <w:rPr>
          <w:color w:val="000000" w:themeColor="text1"/>
        </w:rPr>
        <w:t xml:space="preserve"> </w:t>
      </w:r>
      <w:r w:rsidRPr="00396196">
        <w:rPr>
          <w:rFonts w:eastAsia="Times New Roman"/>
          <w:color w:val="000000" w:themeColor="text1"/>
        </w:rPr>
        <w:t xml:space="preserve">Foto rontgen toraks menunjukkan infiltrat peribronkial difus disertai opasitas </w:t>
      </w:r>
      <w:r w:rsidRPr="00396196">
        <w:rPr>
          <w:rFonts w:eastAsia="Times New Roman"/>
          <w:i/>
          <w:iCs/>
          <w:color w:val="000000" w:themeColor="text1"/>
        </w:rPr>
        <w:t xml:space="preserve">patchy </w:t>
      </w:r>
      <w:r w:rsidRPr="00396196">
        <w:rPr>
          <w:rFonts w:eastAsia="Times New Roman"/>
          <w:color w:val="000000" w:themeColor="text1"/>
        </w:rPr>
        <w:t>pada kedua lapang paru,</w:t>
      </w:r>
      <w:r w:rsidRPr="00396196">
        <w:rPr>
          <w:color w:val="000000" w:themeColor="text1"/>
        </w:rPr>
        <w:t xml:space="preserve"> konsisten dengan bronkopneumonia.</w:t>
      </w:r>
    </w:p>
    <w:p w14:paraId="6DB15295" w14:textId="67026110" w:rsidR="00726DE9" w:rsidRPr="00396196" w:rsidRDefault="003B4F6C" w:rsidP="00396196">
      <w:pPr>
        <w:spacing w:after="0"/>
        <w:ind w:firstLine="567"/>
        <w:jc w:val="both"/>
        <w:rPr>
          <w:color w:val="000000" w:themeColor="text1"/>
          <w:vertAlign w:val="superscript"/>
        </w:rPr>
      </w:pPr>
      <w:r w:rsidRPr="00396196">
        <w:rPr>
          <w:color w:val="000000" w:themeColor="text1"/>
        </w:rPr>
        <w:lastRenderedPageBreak/>
        <w:t xml:space="preserve">Di sisi lain, diagnosis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pada pasien ditegakkan secara klinis berdasarkan kumpulan gambaran dismorfik yang khas, meliputi wajah datar (</w:t>
      </w:r>
      <w:r w:rsidRPr="00396196">
        <w:rPr>
          <w:i/>
          <w:iCs/>
          <w:color w:val="000000" w:themeColor="text1"/>
        </w:rPr>
        <w:t>flat facies</w:t>
      </w:r>
      <w:r w:rsidRPr="00396196">
        <w:rPr>
          <w:color w:val="000000" w:themeColor="text1"/>
        </w:rPr>
        <w:t xml:space="preserve">), lipatan epikantus datar bilateral, </w:t>
      </w:r>
      <w:r w:rsidRPr="00396196">
        <w:rPr>
          <w:i/>
          <w:iCs/>
          <w:color w:val="000000" w:themeColor="text1"/>
        </w:rPr>
        <w:t>simian crease</w:t>
      </w:r>
      <w:r w:rsidRPr="00396196">
        <w:rPr>
          <w:color w:val="000000" w:themeColor="text1"/>
        </w:rPr>
        <w:t xml:space="preserve">, dan </w:t>
      </w:r>
      <w:r w:rsidRPr="00396196">
        <w:rPr>
          <w:i/>
          <w:iCs/>
          <w:color w:val="000000" w:themeColor="text1"/>
        </w:rPr>
        <w:t>sandal gap deformity</w:t>
      </w:r>
      <w:r w:rsidRPr="00396196">
        <w:rPr>
          <w:color w:val="000000" w:themeColor="text1"/>
        </w:rPr>
        <w:t>.</w:t>
      </w:r>
      <w:r w:rsidRPr="00396196">
        <w:rPr>
          <w:color w:val="000000" w:themeColor="text1"/>
          <w:vertAlign w:val="superscript"/>
        </w:rPr>
        <w:t>14</w:t>
      </w:r>
      <w:r w:rsidRPr="00396196">
        <w:rPr>
          <w:color w:val="000000" w:themeColor="text1"/>
        </w:rPr>
        <w:t xml:space="preserve"> Usia ibu yang mencapai 40 tahun saat kehamilan menjadi faktor risiko maternal yang signifikan terhadap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 xml:space="preserve">akibat rentannya proses </w:t>
      </w:r>
      <w:r w:rsidRPr="00396196">
        <w:rPr>
          <w:i/>
          <w:iCs/>
          <w:color w:val="000000" w:themeColor="text1"/>
        </w:rPr>
        <w:t>non-disjunction</w:t>
      </w:r>
      <w:r w:rsidRPr="00396196">
        <w:rPr>
          <w:color w:val="000000" w:themeColor="text1"/>
        </w:rPr>
        <w:t xml:space="preserve"> selama meiosis oosit.</w:t>
      </w:r>
      <w:r w:rsidRPr="00396196">
        <w:rPr>
          <w:color w:val="000000" w:themeColor="text1"/>
          <w:vertAlign w:val="superscript"/>
        </w:rPr>
        <w:t>15</w:t>
      </w:r>
      <w:r w:rsidRPr="00396196">
        <w:rPr>
          <w:color w:val="000000" w:themeColor="text1"/>
        </w:rPr>
        <w:t xml:space="preserve"> Walaupun baku emas diagnosis definitif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adalah analisis kromosom (</w:t>
      </w:r>
      <w:proofErr w:type="spellStart"/>
      <w:r w:rsidRPr="00396196">
        <w:rPr>
          <w:color w:val="000000" w:themeColor="text1"/>
        </w:rPr>
        <w:t>kariotipe</w:t>
      </w:r>
      <w:proofErr w:type="spellEnd"/>
      <w:r w:rsidRPr="00396196">
        <w:rPr>
          <w:color w:val="000000" w:themeColor="text1"/>
        </w:rPr>
        <w:t xml:space="preserve">), gambaran klinis </w:t>
      </w:r>
      <w:proofErr w:type="spellStart"/>
      <w:r w:rsidRPr="00396196">
        <w:rPr>
          <w:color w:val="000000" w:themeColor="text1"/>
        </w:rPr>
        <w:t>dismorfik</w:t>
      </w:r>
      <w:proofErr w:type="spellEnd"/>
      <w:r w:rsidRPr="00396196">
        <w:rPr>
          <w:color w:val="000000" w:themeColor="text1"/>
        </w:rPr>
        <w:t xml:space="preserve"> khas tersebut telah memiliki nilai diagnostik prediktif yang tinggi, di mana kariotipe lebih ditujukan untuk keperluan konfirmasi dan konseling genetik.</w:t>
      </w:r>
      <w:r w:rsidRPr="00396196">
        <w:rPr>
          <w:color w:val="000000" w:themeColor="text1"/>
          <w:vertAlign w:val="superscript"/>
        </w:rPr>
        <w:t>3</w:t>
      </w:r>
    </w:p>
    <w:p w14:paraId="0C780ECD" w14:textId="1631800B" w:rsidR="000C3C82" w:rsidRPr="00396196" w:rsidRDefault="007B40EC" w:rsidP="00396196">
      <w:pPr>
        <w:spacing w:after="0"/>
        <w:ind w:firstLine="567"/>
        <w:jc w:val="both"/>
      </w:pPr>
      <w:r w:rsidRPr="00396196">
        <w:rPr>
          <w:color w:val="000000" w:themeColor="text1"/>
        </w:rPr>
        <w:t xml:space="preserve">Anak dengan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 xml:space="preserve">memiliki kerentanan terhadap infeksi respiratori, termasuk bronkopneumonia melalui beberapa mekanisme patofisiologis yang saling berkaitan. Pada anak dengan </w:t>
      </w:r>
      <w:r w:rsidR="00AC213B" w:rsidRPr="00396196">
        <w:rPr>
          <w:color w:val="000000" w:themeColor="text1"/>
        </w:rPr>
        <w:t xml:space="preserve">sindrom </w:t>
      </w:r>
      <w:proofErr w:type="spellStart"/>
      <w:r w:rsidR="00AC213B" w:rsidRPr="00396196">
        <w:rPr>
          <w:color w:val="000000" w:themeColor="text1"/>
        </w:rPr>
        <w:t>down</w:t>
      </w:r>
      <w:proofErr w:type="spellEnd"/>
      <w:r w:rsidRPr="00396196">
        <w:rPr>
          <w:color w:val="000000" w:themeColor="text1"/>
        </w:rPr>
        <w:t>, terdapat defisiensi imun bawaan yang meliputi penurunan jumlah dan fungsi limfosit T, terutama subset CD4+, disfungsi sel limfosit-B yang mengakibatkan gangguan produksi antibodi spesifik, penurunan aktivitas sel natural killer, serta defisiensi relatif imunoglobulin-G subkelas tertentu.</w:t>
      </w:r>
      <w:r w:rsidRPr="00396196">
        <w:rPr>
          <w:color w:val="000000" w:themeColor="text1"/>
          <w:vertAlign w:val="superscript"/>
        </w:rPr>
        <w:t xml:space="preserve">16 </w:t>
      </w:r>
      <w:r w:rsidRPr="00396196">
        <w:rPr>
          <w:color w:val="000000" w:themeColor="text1"/>
        </w:rPr>
        <w:t xml:space="preserve">Gangguan imunitas ini menurunkan kemampuan untuk menghasilkan respons imun yang adekuat terhadap patogen pernapasan sehingga infeksi cenderung lebih berat dan berkepanjangan. </w:t>
      </w:r>
      <w:r w:rsidRPr="00396196">
        <w:t>Pada pasien ini, kondisi disregulasi imun diperburuk oleh status imunisasi yang tidak lengkap. Pasien belum mendapatkan vaksin BCG, polio, DPT-HiB-Hep B sehingga pasien belum memperoleh perlindungan imun yang adekuat terhadap patogen seperti Streptococcus pneumoniae dan Haemophilus influenzae tipe b yang merupakan bakteri penyebab tersering pneumonia komunitas pada anak di bawah 5 tahun</w:t>
      </w:r>
      <w:r w:rsidRPr="00396196">
        <w:rPr>
          <w:color w:val="000000" w:themeColor="text1"/>
          <w:vertAlign w:val="superscript"/>
        </w:rPr>
        <w:t>12</w:t>
      </w:r>
    </w:p>
    <w:p w14:paraId="716AEB82" w14:textId="0CBCFC88" w:rsidR="001546EA" w:rsidRPr="00396196" w:rsidRDefault="000C3C82" w:rsidP="00396196">
      <w:pPr>
        <w:spacing w:after="0"/>
        <w:ind w:firstLine="567"/>
        <w:jc w:val="both"/>
        <w:rPr>
          <w:color w:val="000000"/>
        </w:rPr>
      </w:pPr>
      <w:r w:rsidRPr="00396196">
        <w:rPr>
          <w:color w:val="000000" w:themeColor="text1"/>
        </w:rPr>
        <w:t xml:space="preserve">Selain faktor imun, kelainan anatomis saluran napas yang sering dijumpai pada anak dengan </w:t>
      </w:r>
      <w:r w:rsidR="00AC213B" w:rsidRPr="00396196">
        <w:rPr>
          <w:color w:val="000000" w:themeColor="text1"/>
        </w:rPr>
        <w:t xml:space="preserve">sindrom </w:t>
      </w:r>
      <w:proofErr w:type="spellStart"/>
      <w:r w:rsidR="00AC213B" w:rsidRPr="00396196">
        <w:rPr>
          <w:color w:val="000000" w:themeColor="text1"/>
        </w:rPr>
        <w:t>down</w:t>
      </w:r>
      <w:proofErr w:type="spellEnd"/>
      <w:r w:rsidR="00AC213B" w:rsidRPr="00396196">
        <w:rPr>
          <w:color w:val="000000" w:themeColor="text1"/>
        </w:rPr>
        <w:t xml:space="preserve"> </w:t>
      </w:r>
      <w:r w:rsidRPr="00396196">
        <w:rPr>
          <w:color w:val="000000" w:themeColor="text1"/>
        </w:rPr>
        <w:t xml:space="preserve">seperti penyempitan nasofaring, </w:t>
      </w:r>
      <w:proofErr w:type="spellStart"/>
      <w:r w:rsidRPr="00396196">
        <w:rPr>
          <w:color w:val="000000" w:themeColor="text1"/>
        </w:rPr>
        <w:t>makroglosia</w:t>
      </w:r>
      <w:proofErr w:type="spellEnd"/>
      <w:r w:rsidRPr="00396196">
        <w:rPr>
          <w:color w:val="000000" w:themeColor="text1"/>
        </w:rPr>
        <w:t xml:space="preserve">, </w:t>
      </w:r>
      <w:proofErr w:type="spellStart"/>
      <w:r w:rsidRPr="00396196">
        <w:rPr>
          <w:color w:val="000000" w:themeColor="text1"/>
        </w:rPr>
        <w:t>hipotonia</w:t>
      </w:r>
      <w:proofErr w:type="spellEnd"/>
      <w:r w:rsidRPr="00396196">
        <w:rPr>
          <w:color w:val="000000" w:themeColor="text1"/>
        </w:rPr>
        <w:t xml:space="preserve"> otot-otot </w:t>
      </w:r>
      <w:r w:rsidRPr="00396196">
        <w:rPr>
          <w:color w:val="000000" w:themeColor="text1"/>
        </w:rPr>
        <w:t>faring, laringomalasia mengakibatkan gangguan bersihan mukosilier dan meningkatkan risiko aspirasi serta stasis sekret yang memfasilitasi kolonisasi bakteri.</w:t>
      </w:r>
      <w:r w:rsidRPr="00396196">
        <w:rPr>
          <w:color w:val="000000" w:themeColor="text1"/>
          <w:vertAlign w:val="superscript"/>
        </w:rPr>
        <w:t xml:space="preserve">17 </w:t>
      </w:r>
      <w:r w:rsidRPr="00396196">
        <w:rPr>
          <w:rStyle w:val="Kuat"/>
          <w:b w:val="0"/>
          <w:bCs w:val="0"/>
          <w:color w:val="000000"/>
        </w:rPr>
        <w:t>Pada pasien ini, tidak ditemukan tanda klinis yang mengarah pada kelainan anatomis saluran napas.</w:t>
      </w:r>
      <w:r w:rsidRPr="00396196">
        <w:rPr>
          <w:rStyle w:val="Kuat"/>
          <w:color w:val="000000"/>
        </w:rPr>
        <w:t xml:space="preserve"> </w:t>
      </w:r>
      <w:r w:rsidRPr="00396196">
        <w:rPr>
          <w:color w:val="000000"/>
        </w:rPr>
        <w:t xml:space="preserve">Namun, adanya riwayat asfiksia neonatal dan perawatan paru setelah lahir meningkatkan kerentanan paru pasien. </w:t>
      </w:r>
    </w:p>
    <w:p w14:paraId="34A6DDEB" w14:textId="085508FE" w:rsidR="002D37F5" w:rsidRPr="00396196" w:rsidRDefault="002D37F5" w:rsidP="00396196">
      <w:pPr>
        <w:spacing w:after="0"/>
        <w:ind w:firstLine="567"/>
        <w:jc w:val="both"/>
        <w:rPr>
          <w:color w:val="EE0000"/>
          <w:vertAlign w:val="superscript"/>
        </w:rPr>
      </w:pPr>
      <w:r w:rsidRPr="00396196">
        <w:rPr>
          <w:color w:val="000000"/>
        </w:rPr>
        <w:t xml:space="preserve">Temuan kardiovaskular pada pasien ini kemungkinan berkontribusi terhadap derajat keparahan manifestasi respiratorik. Ditemukannya murmur kontinyu pada regio subklavikula kiri merupakan temuan auskultasi yang khas untuk </w:t>
      </w:r>
      <w:r w:rsidRPr="00396196">
        <w:rPr>
          <w:i/>
          <w:iCs/>
          <w:color w:val="000000"/>
        </w:rPr>
        <w:t>patent ductus arteriosus</w:t>
      </w:r>
      <w:r w:rsidRPr="00396196">
        <w:rPr>
          <w:color w:val="000000"/>
        </w:rPr>
        <w:t xml:space="preserve"> dan meningkatkan kecurigaan terhadap adanya penyakit jantung bawaan</w:t>
      </w:r>
      <w:r w:rsidRPr="00396196">
        <w:rPr>
          <w:color w:val="000000"/>
          <w:vertAlign w:val="superscript"/>
        </w:rPr>
        <w:t>3</w:t>
      </w:r>
      <w:r w:rsidRPr="00396196">
        <w:rPr>
          <w:color w:val="000000"/>
        </w:rPr>
        <w:t>, yang kemudian dikonfirmasi melalui pemeriksaan ekokardiografi. Selain itu, takikardia persisten dan hipoksemia pada saat masuk rumah sakit kemungkinan tidak hanya berkaitan dengan proses infeksi, tetapi juga dapat dipengaruhi oleh peningkatan aliran darah pulmonal akibat pirau kiri ke kanan. Pada kondisi tersebut, bronkopneumonia dan</w:t>
      </w:r>
      <w:r w:rsidRPr="00396196">
        <w:rPr>
          <w:i/>
          <w:iCs/>
          <w:color w:val="000000"/>
        </w:rPr>
        <w:t xml:space="preserve"> patent ductus arteriosus </w:t>
      </w:r>
      <w:r w:rsidRPr="00396196">
        <w:rPr>
          <w:color w:val="000000"/>
        </w:rPr>
        <w:t>berpotensi memberikan efek yang saling memperberat, yaitu gangguan ventilasi akibat konsolidasi paru dan peningkatan kongesti vaskular pulmonal.</w:t>
      </w:r>
      <w:r w:rsidRPr="00396196">
        <w:rPr>
          <w:color w:val="000000"/>
          <w:vertAlign w:val="superscript"/>
        </w:rPr>
        <w:t>18</w:t>
      </w:r>
      <w:r w:rsidRPr="00396196">
        <w:rPr>
          <w:color w:val="000000"/>
        </w:rPr>
        <w:t xml:space="preserve"> Meskipun kontribusi masing-masing mekanisme tidak dapat dipisahkan secara pasti pada kasus ini, temuan tersebut menekankan pentingnya mempertimbangkan penyakit jantung bawaan sebagai komorbiditas yang dapat memengaruhi perjalanan klinis pneumonia pada bayi dengan </w:t>
      </w:r>
      <w:r w:rsidR="0018464F" w:rsidRPr="00396196">
        <w:rPr>
          <w:color w:val="000000" w:themeColor="text1"/>
        </w:rPr>
        <w:t xml:space="preserve">sindrom </w:t>
      </w:r>
      <w:proofErr w:type="spellStart"/>
      <w:r w:rsidR="0018464F" w:rsidRPr="00396196">
        <w:rPr>
          <w:color w:val="000000" w:themeColor="text1"/>
        </w:rPr>
        <w:t>down</w:t>
      </w:r>
      <w:proofErr w:type="spellEnd"/>
      <w:r w:rsidRPr="00396196">
        <w:rPr>
          <w:color w:val="000000"/>
        </w:rPr>
        <w:t>. Oleh karena itu, deteksi dini melalui pemeriksaan fisik yang cermat serta konfirmasi dengan ekokardiografi memiliki peran penting dalam menentukan tata laksana yang komprehensif.</w:t>
      </w:r>
    </w:p>
    <w:p w14:paraId="2A001001" w14:textId="47B2ED71" w:rsidR="00A70536" w:rsidRPr="00396196" w:rsidRDefault="00000000" w:rsidP="00396196">
      <w:pPr>
        <w:spacing w:after="0"/>
        <w:ind w:firstLine="567"/>
        <w:jc w:val="both"/>
        <w:rPr>
          <w:color w:val="000000" w:themeColor="text1"/>
        </w:rPr>
      </w:pPr>
      <w:r w:rsidRPr="00396196">
        <w:rPr>
          <w:color w:val="000000" w:themeColor="text1"/>
        </w:rPr>
        <w:t xml:space="preserve">Interpretasi status antropometri pada pasien ini menggunakan kurva pertumbuhan khusus anak dengan </w:t>
      </w:r>
      <w:r w:rsidR="0018464F" w:rsidRPr="00396196">
        <w:rPr>
          <w:color w:val="000000" w:themeColor="text1"/>
        </w:rPr>
        <w:t xml:space="preserve">sindrom </w:t>
      </w:r>
      <w:proofErr w:type="spellStart"/>
      <w:r w:rsidR="0018464F" w:rsidRPr="00396196">
        <w:rPr>
          <w:color w:val="000000" w:themeColor="text1"/>
        </w:rPr>
        <w:t>down</w:t>
      </w:r>
      <w:proofErr w:type="spellEnd"/>
      <w:r w:rsidRPr="00396196">
        <w:rPr>
          <w:color w:val="000000" w:themeColor="text1"/>
        </w:rPr>
        <w:t xml:space="preserve">. Pendekatan ini direkomendasikan karena anak dengan </w:t>
      </w:r>
      <w:r w:rsidR="0018464F" w:rsidRPr="00396196">
        <w:rPr>
          <w:color w:val="000000" w:themeColor="text1"/>
        </w:rPr>
        <w:t xml:space="preserve">sindrom </w:t>
      </w:r>
      <w:proofErr w:type="spellStart"/>
      <w:r w:rsidR="0018464F" w:rsidRPr="00396196">
        <w:rPr>
          <w:color w:val="000000" w:themeColor="text1"/>
        </w:rPr>
        <w:t>down</w:t>
      </w:r>
      <w:proofErr w:type="spellEnd"/>
      <w:r w:rsidR="0018464F" w:rsidRPr="00396196">
        <w:rPr>
          <w:color w:val="000000" w:themeColor="text1"/>
        </w:rPr>
        <w:t xml:space="preserve"> </w:t>
      </w:r>
      <w:r w:rsidRPr="00396196">
        <w:rPr>
          <w:color w:val="000000" w:themeColor="text1"/>
        </w:rPr>
        <w:t xml:space="preserve">memiliki pola pertumbuhan yang khas akibat faktor genetik, dengan rerata berat badan, panjang badan, </w:t>
      </w:r>
      <w:r w:rsidRPr="00396196">
        <w:rPr>
          <w:color w:val="000000" w:themeColor="text1"/>
        </w:rPr>
        <w:lastRenderedPageBreak/>
        <w:t>dan lingkar kepala yang lebih rendah dibandingkan populasi umum pada setiap kelompok usia.</w:t>
      </w:r>
      <w:r w:rsidRPr="00396196">
        <w:rPr>
          <w:color w:val="000000" w:themeColor="text1"/>
          <w:vertAlign w:val="superscript"/>
        </w:rPr>
        <w:t>3</w:t>
      </w:r>
      <w:r w:rsidRPr="00396196">
        <w:rPr>
          <w:color w:val="000000" w:themeColor="text1"/>
        </w:rPr>
        <w:t xml:space="preserve"> Oleh karena itu, penggunaan kurva pertumbuhan spesifik </w:t>
      </w:r>
      <w:r w:rsidR="0018464F" w:rsidRPr="00396196">
        <w:rPr>
          <w:color w:val="000000" w:themeColor="text1"/>
        </w:rPr>
        <w:t xml:space="preserve">sindrom </w:t>
      </w:r>
      <w:proofErr w:type="spellStart"/>
      <w:r w:rsidR="0018464F" w:rsidRPr="00396196">
        <w:rPr>
          <w:color w:val="000000" w:themeColor="text1"/>
        </w:rPr>
        <w:t>down</w:t>
      </w:r>
      <w:proofErr w:type="spellEnd"/>
      <w:r w:rsidR="0018464F" w:rsidRPr="00396196">
        <w:rPr>
          <w:color w:val="000000" w:themeColor="text1"/>
        </w:rPr>
        <w:t xml:space="preserve"> </w:t>
      </w:r>
      <w:r w:rsidRPr="00396196">
        <w:rPr>
          <w:color w:val="000000" w:themeColor="text1"/>
        </w:rPr>
        <w:t xml:space="preserve">memberikan penilaian status gizi dan pertumbuhan yang lebih akurat dibandingkan kurva pertumbuhan populasi umum. Adanya komorbid penyakit jantung bawaan seperti </w:t>
      </w:r>
      <w:r w:rsidRPr="00396196">
        <w:rPr>
          <w:i/>
          <w:iCs/>
          <w:color w:val="000000" w:themeColor="text1"/>
        </w:rPr>
        <w:t xml:space="preserve">patent ductus arteriosus </w:t>
      </w:r>
      <w:r w:rsidRPr="00396196">
        <w:rPr>
          <w:color w:val="000000" w:themeColor="text1"/>
        </w:rPr>
        <w:t>juga perlu dipertimbangkan dalam konteks status nutrisi, mengingat beban hemodinamik akibat pirau kiri ke kanan dapat meningkatkan kebutuhan kalori dan berkontribusi pada hambatan pertumbuhan.</w:t>
      </w:r>
    </w:p>
    <w:p w14:paraId="2A001002" w14:textId="3BBFAABF" w:rsidR="00A70536" w:rsidRPr="00396196" w:rsidRDefault="00000000" w:rsidP="00396196">
      <w:pPr>
        <w:spacing w:after="0"/>
        <w:ind w:firstLine="567"/>
        <w:jc w:val="both"/>
        <w:rPr>
          <w:color w:val="000000" w:themeColor="text1"/>
        </w:rPr>
      </w:pPr>
      <w:r w:rsidRPr="00396196">
        <w:rPr>
          <w:color w:val="000000" w:themeColor="text1"/>
        </w:rPr>
        <w:t>Penilaian perkembangan menggunakan DDST-II pada pasien ini menunjukkan keterlambatan perkembangan berupa kontrol kepala yang belum adekuat, keterlambatan vokalisasi, serta interaksi sosial yang lebih terbatas dibandingkan bayi seusia kronologis. Temuan tersebut sejalan dengan karakteristik gangguan perkembangan yang sering dijumpai pada bayi dengan Sindrom Down, terutama pada domain motorik dan bahasa.</w:t>
      </w:r>
      <w:r w:rsidRPr="00396196">
        <w:rPr>
          <w:color w:val="000000" w:themeColor="text1"/>
          <w:vertAlign w:val="superscript"/>
        </w:rPr>
        <w:t>24</w:t>
      </w:r>
      <w:r w:rsidRPr="00396196">
        <w:rPr>
          <w:color w:val="000000" w:themeColor="text1"/>
        </w:rPr>
        <w:t xml:space="preserve"> Hasil skrining ini perlu ditindaklanjuti dengan pemantauan perkembangan secara berkala. Intervensi dini multidisiplin yang terstruktur, termasuk fisioterapi, terapi wicara, </w:t>
      </w:r>
      <w:r w:rsidR="0018464F" w:rsidRPr="00396196">
        <w:rPr>
          <w:color w:val="000000" w:themeColor="text1"/>
        </w:rPr>
        <w:t>dan</w:t>
      </w:r>
      <w:r w:rsidRPr="00396196">
        <w:rPr>
          <w:color w:val="000000" w:themeColor="text1"/>
        </w:rPr>
        <w:t xml:space="preserve"> stimulasi perkembangan oleh keluarga</w:t>
      </w:r>
      <w:r w:rsidR="0018464F" w:rsidRPr="00396196">
        <w:rPr>
          <w:color w:val="000000" w:themeColor="text1"/>
        </w:rPr>
        <w:t xml:space="preserve"> </w:t>
      </w:r>
      <w:r w:rsidRPr="00396196">
        <w:rPr>
          <w:color w:val="000000" w:themeColor="text1"/>
        </w:rPr>
        <w:t xml:space="preserve">terbukti secara signifikan meningkatkan luaran </w:t>
      </w:r>
      <w:r w:rsidR="0018464F" w:rsidRPr="00396196">
        <w:rPr>
          <w:color w:val="000000" w:themeColor="text1"/>
        </w:rPr>
        <w:t>perkembangan neurologis</w:t>
      </w:r>
      <w:r w:rsidRPr="00396196">
        <w:rPr>
          <w:color w:val="000000" w:themeColor="text1"/>
        </w:rPr>
        <w:t xml:space="preserve"> jangka panjang pada anak dengan </w:t>
      </w:r>
      <w:r w:rsidR="0018464F" w:rsidRPr="00396196">
        <w:rPr>
          <w:color w:val="000000" w:themeColor="text1"/>
        </w:rPr>
        <w:t>sindrom down</w:t>
      </w:r>
      <w:r w:rsidRPr="00396196">
        <w:rPr>
          <w:color w:val="000000" w:themeColor="text1"/>
        </w:rPr>
        <w:t>.</w:t>
      </w:r>
      <w:r w:rsidRPr="00396196">
        <w:rPr>
          <w:color w:val="000000" w:themeColor="text1"/>
          <w:vertAlign w:val="superscript"/>
        </w:rPr>
        <w:t>25</w:t>
      </w:r>
      <w:r w:rsidRPr="00396196">
        <w:rPr>
          <w:color w:val="000000" w:themeColor="text1"/>
        </w:rPr>
        <w:t xml:space="preserve"> Intervensi sebaiknya dimulai sedini mungkin mengingat masa bayi merupakan periode kritis bagi perkembangan otak dan plastisitas saraf yang sangat tinggi.</w:t>
      </w:r>
    </w:p>
    <w:p w14:paraId="3E724A48" w14:textId="67C957E5" w:rsidR="000B481D" w:rsidRPr="00396196" w:rsidRDefault="00DA5CA1" w:rsidP="00396196">
      <w:pPr>
        <w:spacing w:after="0"/>
        <w:ind w:firstLine="567"/>
        <w:jc w:val="both"/>
        <w:rPr>
          <w:color w:val="000000"/>
        </w:rPr>
      </w:pPr>
      <w:r w:rsidRPr="00396196">
        <w:rPr>
          <w:color w:val="000000"/>
        </w:rPr>
        <w:t>Pemberian antibiotik ampisilin-</w:t>
      </w:r>
      <w:proofErr w:type="spellStart"/>
      <w:r w:rsidRPr="00396196">
        <w:rPr>
          <w:color w:val="000000"/>
        </w:rPr>
        <w:t>sulbaktam</w:t>
      </w:r>
      <w:proofErr w:type="spellEnd"/>
      <w:r w:rsidRPr="00396196">
        <w:rPr>
          <w:color w:val="000000"/>
        </w:rPr>
        <w:t xml:space="preserve"> yang dikombinasikan dengan </w:t>
      </w:r>
      <w:proofErr w:type="spellStart"/>
      <w:r w:rsidRPr="00396196">
        <w:rPr>
          <w:color w:val="000000"/>
        </w:rPr>
        <w:t>gentamisin</w:t>
      </w:r>
      <w:proofErr w:type="spellEnd"/>
      <w:r w:rsidRPr="00396196">
        <w:rPr>
          <w:color w:val="000000"/>
        </w:rPr>
        <w:t xml:space="preserve"> pada kasus ini telah sesuai dengan Pedoman Penggunaan Antibiotik Kementerian Kesehatan RI (2021), yang merekomendasikan ampisilin-</w:t>
      </w:r>
      <w:proofErr w:type="spellStart"/>
      <w:r w:rsidRPr="00396196">
        <w:rPr>
          <w:color w:val="000000"/>
        </w:rPr>
        <w:t>sulbaktam</w:t>
      </w:r>
      <w:proofErr w:type="spellEnd"/>
      <w:r w:rsidRPr="00396196">
        <w:rPr>
          <w:color w:val="000000"/>
        </w:rPr>
        <w:t xml:space="preserve">, baik sebagai </w:t>
      </w:r>
      <w:proofErr w:type="spellStart"/>
      <w:r w:rsidRPr="00396196">
        <w:rPr>
          <w:color w:val="000000"/>
        </w:rPr>
        <w:t>monoterapi</w:t>
      </w:r>
      <w:proofErr w:type="spellEnd"/>
      <w:r w:rsidRPr="00396196">
        <w:rPr>
          <w:color w:val="000000"/>
        </w:rPr>
        <w:t xml:space="preserve"> maupun dikombinasikan dengan </w:t>
      </w:r>
      <w:proofErr w:type="spellStart"/>
      <w:r w:rsidRPr="00396196">
        <w:rPr>
          <w:color w:val="000000"/>
        </w:rPr>
        <w:t>gentamisin</w:t>
      </w:r>
      <w:proofErr w:type="spellEnd"/>
      <w:r w:rsidRPr="00396196">
        <w:rPr>
          <w:color w:val="000000"/>
        </w:rPr>
        <w:t xml:space="preserve"> pada pneumonia berat.</w:t>
      </w:r>
      <w:r w:rsidRPr="00396196">
        <w:rPr>
          <w:color w:val="000000"/>
          <w:vertAlign w:val="superscript"/>
        </w:rPr>
        <w:t>2</w:t>
      </w:r>
      <w:r w:rsidR="00EE615D" w:rsidRPr="00396196">
        <w:rPr>
          <w:color w:val="000000"/>
          <w:vertAlign w:val="superscript"/>
        </w:rPr>
        <w:t>5</w:t>
      </w:r>
      <w:r w:rsidRPr="00396196">
        <w:rPr>
          <w:color w:val="000000"/>
        </w:rPr>
        <w:t xml:space="preserve"> Kombinasi ampisilin (antibiotik β-</w:t>
      </w:r>
      <w:proofErr w:type="spellStart"/>
      <w:r w:rsidRPr="00396196">
        <w:rPr>
          <w:color w:val="000000"/>
        </w:rPr>
        <w:t>laktam</w:t>
      </w:r>
      <w:proofErr w:type="spellEnd"/>
      <w:r w:rsidRPr="00396196">
        <w:rPr>
          <w:color w:val="000000"/>
        </w:rPr>
        <w:t xml:space="preserve">) dan </w:t>
      </w:r>
      <w:proofErr w:type="spellStart"/>
      <w:r w:rsidRPr="00396196">
        <w:rPr>
          <w:color w:val="000000"/>
        </w:rPr>
        <w:t>sulbaktam</w:t>
      </w:r>
      <w:proofErr w:type="spellEnd"/>
      <w:r w:rsidRPr="00396196">
        <w:rPr>
          <w:color w:val="000000"/>
        </w:rPr>
        <w:t xml:space="preserve"> (inhibitor β-</w:t>
      </w:r>
      <w:proofErr w:type="spellStart"/>
      <w:r w:rsidRPr="00396196">
        <w:rPr>
          <w:color w:val="000000"/>
        </w:rPr>
        <w:t>laktamase</w:t>
      </w:r>
      <w:proofErr w:type="spellEnd"/>
      <w:r w:rsidRPr="00396196">
        <w:rPr>
          <w:color w:val="000000"/>
        </w:rPr>
        <w:t>) dipilih untuk mengatasi resistensi bakteri terhadap antibiotik β-</w:t>
      </w:r>
      <w:proofErr w:type="spellStart"/>
      <w:r w:rsidRPr="00396196">
        <w:rPr>
          <w:color w:val="000000"/>
        </w:rPr>
        <w:t>laktam</w:t>
      </w:r>
      <w:proofErr w:type="spellEnd"/>
      <w:r w:rsidRPr="00396196">
        <w:rPr>
          <w:color w:val="000000"/>
        </w:rPr>
        <w:t>.</w:t>
      </w:r>
      <w:r w:rsidR="0049658F" w:rsidRPr="00396196">
        <w:rPr>
          <w:color w:val="000000"/>
        </w:rPr>
        <w:t xml:space="preserve"> </w:t>
      </w:r>
      <w:r w:rsidR="00D77B9D" w:rsidRPr="00396196">
        <w:rPr>
          <w:rStyle w:val="Kuat"/>
          <w:b w:val="0"/>
          <w:bCs w:val="0"/>
          <w:color w:val="000000"/>
        </w:rPr>
        <w:t xml:space="preserve">Penambahan </w:t>
      </w:r>
      <w:proofErr w:type="spellStart"/>
      <w:r w:rsidR="00D77B9D" w:rsidRPr="00396196">
        <w:rPr>
          <w:rStyle w:val="Kuat"/>
          <w:b w:val="0"/>
          <w:bCs w:val="0"/>
          <w:color w:val="000000"/>
        </w:rPr>
        <w:t>gentamisin</w:t>
      </w:r>
      <w:proofErr w:type="spellEnd"/>
      <w:r w:rsidR="00D77B9D" w:rsidRPr="00396196">
        <w:rPr>
          <w:rStyle w:val="Kuat"/>
          <w:b w:val="0"/>
          <w:bCs w:val="0"/>
          <w:color w:val="000000"/>
        </w:rPr>
        <w:t xml:space="preserve"> dilakukan untuk memperluas cakupan terhadap bakteri gram-negatif mengingat usia pasien yang masih muda, manifestasi klinis awal yang berat, serta riwayat asfiksia dan perawatan neonatal, yang secara keseluruhan dipertimbangkan dapat meningkatkan risiko infeksi pada pasien ini</w:t>
      </w:r>
      <w:r w:rsidR="00D77B9D" w:rsidRPr="00396196">
        <w:rPr>
          <w:rStyle w:val="Kuat"/>
          <w:b w:val="0"/>
          <w:bCs w:val="0"/>
          <w:color w:val="000000"/>
          <w:vertAlign w:val="superscript"/>
        </w:rPr>
        <w:t>13</w:t>
      </w:r>
      <w:r w:rsidR="00D77B9D" w:rsidRPr="00396196">
        <w:rPr>
          <w:rStyle w:val="Kuat"/>
          <w:b w:val="0"/>
          <w:bCs w:val="0"/>
          <w:color w:val="000000"/>
        </w:rPr>
        <w:t>.</w:t>
      </w:r>
      <w:r w:rsidR="00D77B9D" w:rsidRPr="00396196">
        <w:rPr>
          <w:color w:val="000000"/>
        </w:rPr>
        <w:t xml:space="preserve"> </w:t>
      </w:r>
    </w:p>
    <w:p w14:paraId="070B1119" w14:textId="27E5F010" w:rsidR="00F72B7E" w:rsidRPr="00396196" w:rsidRDefault="00D77B9D" w:rsidP="00396196">
      <w:pPr>
        <w:spacing w:after="0"/>
        <w:ind w:firstLine="567"/>
        <w:jc w:val="both"/>
        <w:rPr>
          <w:color w:val="000000"/>
        </w:rPr>
      </w:pPr>
      <w:r w:rsidRPr="00396196">
        <w:rPr>
          <w:color w:val="000000"/>
        </w:rPr>
        <w:t>Setelah pemberian regimen tersebut, pasien menunjukkan perbaikan klinis bertahap, ditandai dengan tidak ditemukannya kembali demam setelah hari kedua perawatan, penurunan frekuensi napas dari 56 menjadi 40 kali/menit pada hari ketiga, serta saturasi oksigen yang stabil ≥98% dengan suplementasi oksigen. Selain itu, terjadi resolusi leukositosis pada pemeriksaan laboratorium serial, yang secara keseluruhan menunjukkan respons klinis yang baik terhadap tata laksana empiris yang diberikan.</w:t>
      </w:r>
    </w:p>
    <w:p w14:paraId="0EA8584D" w14:textId="3FF32FE6" w:rsidR="001C1B62" w:rsidRPr="00396196" w:rsidRDefault="0080452A" w:rsidP="00396196">
      <w:pPr>
        <w:spacing w:after="0"/>
        <w:ind w:firstLine="567"/>
        <w:jc w:val="both"/>
        <w:rPr>
          <w:color w:val="000000" w:themeColor="text1"/>
        </w:rPr>
      </w:pPr>
      <w:r w:rsidRPr="00396196">
        <w:rPr>
          <w:color w:val="000000" w:themeColor="text1"/>
        </w:rPr>
        <w:t>Selain terapi antibiotik, tata laksana suportif, khususnya pemberian oksigen yang adekuat, merupakan komponen krusial.</w:t>
      </w:r>
      <w:r w:rsidRPr="00396196">
        <w:rPr>
          <w:color w:val="000000" w:themeColor="text1"/>
          <w:vertAlign w:val="superscript"/>
        </w:rPr>
        <w:t>13</w:t>
      </w:r>
      <w:r w:rsidRPr="00396196">
        <w:rPr>
          <w:color w:val="000000" w:themeColor="text1"/>
        </w:rPr>
        <w:t xml:space="preserve"> Hipoksemia pada bayi dengan pneumonia merupakan prediktor mortalitas yang signifikan sehingga koreksi cepat dengan oksigen nasal kanul merupakan intervensi prioritas yang perlu segera dilakukan. </w:t>
      </w:r>
    </w:p>
    <w:p w14:paraId="482FAEC3" w14:textId="054DDA6C" w:rsidR="00EE615D" w:rsidRPr="00396196" w:rsidRDefault="005E7ACB" w:rsidP="00396196">
      <w:pPr>
        <w:spacing w:after="0"/>
        <w:ind w:firstLine="567"/>
        <w:jc w:val="both"/>
        <w:rPr>
          <w:color w:val="000000" w:themeColor="text1"/>
        </w:rPr>
      </w:pPr>
      <w:r w:rsidRPr="00396196">
        <w:rPr>
          <w:color w:val="000000"/>
        </w:rPr>
        <w:t xml:space="preserve">Pemberian </w:t>
      </w:r>
      <w:proofErr w:type="spellStart"/>
      <w:r w:rsidRPr="00396196">
        <w:rPr>
          <w:color w:val="000000"/>
        </w:rPr>
        <w:t>furosemid</w:t>
      </w:r>
      <w:proofErr w:type="spellEnd"/>
      <w:r w:rsidRPr="00396196">
        <w:rPr>
          <w:color w:val="000000"/>
        </w:rPr>
        <w:t xml:space="preserve"> pada pasien ini dipertimbangkan berdasarkan temuan klinis yang mengarah pada kecurigaan penyakit jantung bawaan dengan pirau kiri ke kanan yang signifikan, yaitu adanya </w:t>
      </w:r>
      <w:proofErr w:type="spellStart"/>
      <w:r w:rsidRPr="00396196">
        <w:rPr>
          <w:color w:val="000000"/>
        </w:rPr>
        <w:t>murmur</w:t>
      </w:r>
      <w:proofErr w:type="spellEnd"/>
      <w:r w:rsidRPr="00396196">
        <w:rPr>
          <w:color w:val="000000"/>
        </w:rPr>
        <w:t xml:space="preserve"> kontinu pada regio </w:t>
      </w:r>
      <w:proofErr w:type="spellStart"/>
      <w:r w:rsidRPr="00396196">
        <w:rPr>
          <w:color w:val="000000"/>
        </w:rPr>
        <w:t>subklavikula</w:t>
      </w:r>
      <w:proofErr w:type="spellEnd"/>
      <w:r w:rsidRPr="00396196">
        <w:rPr>
          <w:color w:val="000000"/>
        </w:rPr>
        <w:t xml:space="preserve"> kiri disertai </w:t>
      </w:r>
      <w:proofErr w:type="spellStart"/>
      <w:r w:rsidRPr="00396196">
        <w:rPr>
          <w:color w:val="000000"/>
        </w:rPr>
        <w:t>takikardia</w:t>
      </w:r>
      <w:proofErr w:type="spellEnd"/>
      <w:r w:rsidRPr="00396196">
        <w:rPr>
          <w:color w:val="000000"/>
        </w:rPr>
        <w:t xml:space="preserve"> </w:t>
      </w:r>
      <w:proofErr w:type="spellStart"/>
      <w:r w:rsidRPr="00396196">
        <w:rPr>
          <w:color w:val="000000"/>
        </w:rPr>
        <w:t>persisten</w:t>
      </w:r>
      <w:proofErr w:type="spellEnd"/>
      <w:r w:rsidRPr="00396196">
        <w:rPr>
          <w:color w:val="000000"/>
        </w:rPr>
        <w:t xml:space="preserve">. Pada bayi dengan sindrom </w:t>
      </w:r>
      <w:proofErr w:type="spellStart"/>
      <w:r w:rsidRPr="00396196">
        <w:rPr>
          <w:color w:val="000000"/>
        </w:rPr>
        <w:t>down</w:t>
      </w:r>
      <w:proofErr w:type="spellEnd"/>
      <w:r w:rsidRPr="00396196">
        <w:rPr>
          <w:color w:val="000000"/>
        </w:rPr>
        <w:t>, tingginya prevalensi penyakit jantung bawaan, termasuk</w:t>
      </w:r>
      <w:r w:rsidRPr="00396196">
        <w:rPr>
          <w:rStyle w:val="apple-converted-space"/>
          <w:color w:val="000000"/>
        </w:rPr>
        <w:t> </w:t>
      </w:r>
      <w:proofErr w:type="spellStart"/>
      <w:r w:rsidRPr="00396196">
        <w:rPr>
          <w:rStyle w:val="Penekanan"/>
          <w:color w:val="000000"/>
        </w:rPr>
        <w:t>patent</w:t>
      </w:r>
      <w:proofErr w:type="spellEnd"/>
      <w:r w:rsidRPr="00396196">
        <w:rPr>
          <w:rStyle w:val="Penekanan"/>
          <w:color w:val="000000"/>
        </w:rPr>
        <w:t xml:space="preserve"> </w:t>
      </w:r>
      <w:proofErr w:type="spellStart"/>
      <w:r w:rsidRPr="00396196">
        <w:rPr>
          <w:rStyle w:val="Penekanan"/>
          <w:color w:val="000000"/>
        </w:rPr>
        <w:t>ductus</w:t>
      </w:r>
      <w:proofErr w:type="spellEnd"/>
      <w:r w:rsidRPr="00396196">
        <w:rPr>
          <w:rStyle w:val="Penekanan"/>
          <w:color w:val="000000"/>
        </w:rPr>
        <w:t xml:space="preserve"> </w:t>
      </w:r>
      <w:proofErr w:type="spellStart"/>
      <w:r w:rsidRPr="00396196">
        <w:rPr>
          <w:rStyle w:val="Penekanan"/>
          <w:color w:val="000000"/>
        </w:rPr>
        <w:t>arteriosus</w:t>
      </w:r>
      <w:proofErr w:type="spellEnd"/>
      <w:r w:rsidRPr="00396196">
        <w:rPr>
          <w:rStyle w:val="apple-converted-space"/>
          <w:color w:val="000000"/>
        </w:rPr>
        <w:t> </w:t>
      </w:r>
      <w:r w:rsidRPr="00396196">
        <w:rPr>
          <w:color w:val="000000"/>
        </w:rPr>
        <w:t xml:space="preserve">(PDA), semakin memperkuat dugaan adanya peningkatan aliran darah </w:t>
      </w:r>
      <w:proofErr w:type="spellStart"/>
      <w:r w:rsidRPr="00396196">
        <w:rPr>
          <w:color w:val="000000"/>
        </w:rPr>
        <w:t>pulmonal</w:t>
      </w:r>
      <w:proofErr w:type="spellEnd"/>
      <w:r w:rsidRPr="00396196">
        <w:rPr>
          <w:color w:val="000000"/>
        </w:rPr>
        <w:t xml:space="preserve"> yang dapat memperberat kongesti paru selain proses infeksi yang sedang berlangsung.</w:t>
      </w:r>
      <w:r w:rsidR="001F508E" w:rsidRPr="00396196">
        <w:rPr>
          <w:color w:val="000000"/>
          <w:vertAlign w:val="superscript"/>
        </w:rPr>
        <w:t>18</w:t>
      </w:r>
      <w:r w:rsidRPr="00396196">
        <w:rPr>
          <w:color w:val="000000"/>
        </w:rPr>
        <w:t xml:space="preserve"> Berdasarkan pertimbangan tersebut, </w:t>
      </w:r>
      <w:proofErr w:type="spellStart"/>
      <w:r w:rsidRPr="00396196">
        <w:rPr>
          <w:color w:val="000000"/>
        </w:rPr>
        <w:t>furosemid</w:t>
      </w:r>
      <w:proofErr w:type="spellEnd"/>
      <w:r w:rsidRPr="00396196">
        <w:rPr>
          <w:color w:val="000000"/>
        </w:rPr>
        <w:t xml:space="preserve"> diberikan secara empiris untuk menurunkan </w:t>
      </w:r>
      <w:proofErr w:type="spellStart"/>
      <w:r w:rsidRPr="00396196">
        <w:rPr>
          <w:color w:val="000000"/>
        </w:rPr>
        <w:t>preload</w:t>
      </w:r>
      <w:proofErr w:type="spellEnd"/>
      <w:r w:rsidRPr="00396196">
        <w:rPr>
          <w:color w:val="000000"/>
        </w:rPr>
        <w:t xml:space="preserve"> dan mengurangi kongesti </w:t>
      </w:r>
      <w:proofErr w:type="spellStart"/>
      <w:r w:rsidRPr="00396196">
        <w:rPr>
          <w:color w:val="000000"/>
        </w:rPr>
        <w:t>pulmonal</w:t>
      </w:r>
      <w:proofErr w:type="spellEnd"/>
      <w:r w:rsidRPr="00396196">
        <w:rPr>
          <w:color w:val="000000"/>
        </w:rPr>
        <w:t xml:space="preserve">. Setelah </w:t>
      </w:r>
      <w:proofErr w:type="spellStart"/>
      <w:r w:rsidRPr="00396196">
        <w:rPr>
          <w:color w:val="000000"/>
        </w:rPr>
        <w:t>ekokardiografi</w:t>
      </w:r>
      <w:proofErr w:type="spellEnd"/>
      <w:r w:rsidRPr="00396196">
        <w:rPr>
          <w:color w:val="000000"/>
        </w:rPr>
        <w:t xml:space="preserve"> mengonfirmasi diagnosis PDA, pemberian </w:t>
      </w:r>
      <w:proofErr w:type="spellStart"/>
      <w:r w:rsidRPr="00396196">
        <w:rPr>
          <w:color w:val="000000"/>
        </w:rPr>
        <w:t>furosemid</w:t>
      </w:r>
      <w:proofErr w:type="spellEnd"/>
      <w:r w:rsidRPr="00396196">
        <w:rPr>
          <w:color w:val="000000"/>
        </w:rPr>
        <w:t xml:space="preserve"> dilanjutkan sebagai bagian dari tata </w:t>
      </w:r>
      <w:r w:rsidRPr="00396196">
        <w:rPr>
          <w:color w:val="000000"/>
        </w:rPr>
        <w:lastRenderedPageBreak/>
        <w:t>laksana penyakit jantung bawaan dengan pirau kiri ke kanan.²⁶</w:t>
      </w:r>
    </w:p>
    <w:p w14:paraId="34A7B1BD" w14:textId="40BF38E6" w:rsidR="00546372" w:rsidRPr="00396196" w:rsidRDefault="004F6CB9" w:rsidP="00396196">
      <w:pPr>
        <w:spacing w:after="0"/>
        <w:ind w:firstLine="567"/>
        <w:jc w:val="both"/>
        <w:rPr>
          <w:vertAlign w:val="superscript"/>
        </w:rPr>
      </w:pPr>
      <w:r w:rsidRPr="00396196">
        <w:t xml:space="preserve">Pentingnya imunisasi tidak dapat diabaikan dalam konteks ini. Vaksin pneumokokal konjugat (PCV) dan </w:t>
      </w:r>
      <w:r w:rsidRPr="00396196">
        <w:rPr>
          <w:i/>
          <w:iCs/>
        </w:rPr>
        <w:t>Haemophilus influenzae</w:t>
      </w:r>
      <w:r w:rsidRPr="00396196">
        <w:t xml:space="preserve"> tipe b (Hib) telah terbukti secara signifikan mengurangi insidens pneumonia komunitas yang memerlukan rawat inap pada anak-anak.</w:t>
      </w:r>
      <w:r w:rsidRPr="00396196">
        <w:rPr>
          <w:vertAlign w:val="superscript"/>
        </w:rPr>
        <w:t xml:space="preserve">22 </w:t>
      </w:r>
      <w:r w:rsidRPr="00396196">
        <w:rPr>
          <w:color w:val="000000"/>
        </w:rPr>
        <w:t>Status imunisasi pasien yang belum lengkap merupakan faktor risiko yang dapat dimodifikasi sehingga sebelum pemulangan</w:t>
      </w:r>
      <w:r w:rsidR="0018464F" w:rsidRPr="00396196">
        <w:rPr>
          <w:color w:val="000000"/>
        </w:rPr>
        <w:t xml:space="preserve"> pasien</w:t>
      </w:r>
      <w:r w:rsidRPr="00396196">
        <w:rPr>
          <w:color w:val="000000"/>
        </w:rPr>
        <w:t xml:space="preserve"> diperlukan edukasi kepada orang tua mengenai keamanan, manfaat, dan urgensi imunisasi, khususnya mengingat kerentanan anak dengan </w:t>
      </w:r>
      <w:r w:rsidR="0018464F" w:rsidRPr="00396196">
        <w:rPr>
          <w:color w:val="000000"/>
        </w:rPr>
        <w:t>s</w:t>
      </w:r>
      <w:r w:rsidRPr="00396196">
        <w:rPr>
          <w:color w:val="000000"/>
        </w:rPr>
        <w:t xml:space="preserve">indrom </w:t>
      </w:r>
      <w:proofErr w:type="spellStart"/>
      <w:r w:rsidR="0018464F" w:rsidRPr="00396196">
        <w:rPr>
          <w:color w:val="000000"/>
        </w:rPr>
        <w:t>d</w:t>
      </w:r>
      <w:r w:rsidRPr="00396196">
        <w:rPr>
          <w:color w:val="000000"/>
        </w:rPr>
        <w:t>own</w:t>
      </w:r>
      <w:proofErr w:type="spellEnd"/>
      <w:r w:rsidRPr="00396196">
        <w:rPr>
          <w:color w:val="000000"/>
        </w:rPr>
        <w:t xml:space="preserve"> terhadap infeksi. Selanjutnya, pasien direncanakan menjalani imunisasi kejar (</w:t>
      </w:r>
      <w:r w:rsidRPr="00396196">
        <w:rPr>
          <w:rStyle w:val="Penekanan"/>
          <w:color w:val="000000"/>
        </w:rPr>
        <w:t>catch-up immunization</w:t>
      </w:r>
      <w:r w:rsidRPr="00396196">
        <w:rPr>
          <w:color w:val="000000"/>
        </w:rPr>
        <w:t>) sesuai rekomendasi, termasuk pemberian PCV, Hib, dan vaksin influenza.</w:t>
      </w:r>
      <w:r w:rsidRPr="00396196">
        <w:rPr>
          <w:vertAlign w:val="superscript"/>
        </w:rPr>
        <w:t>3,12</w:t>
      </w:r>
    </w:p>
    <w:p w14:paraId="417D389F" w14:textId="5685EFA8" w:rsidR="001C1B62" w:rsidRPr="00396196" w:rsidRDefault="005053BE" w:rsidP="00396196">
      <w:pPr>
        <w:spacing w:after="0"/>
        <w:ind w:firstLine="567"/>
        <w:jc w:val="both"/>
        <w:rPr>
          <w:color w:val="000000" w:themeColor="text1"/>
        </w:rPr>
      </w:pPr>
      <w:r w:rsidRPr="00396196">
        <w:rPr>
          <w:color w:val="000000" w:themeColor="text1"/>
        </w:rPr>
        <w:t xml:space="preserve">Pada akhirnya, keberhasilan tata laksana bronkopneumonia pada anak dengan </w:t>
      </w:r>
      <w:r w:rsidR="0018464F" w:rsidRPr="00396196">
        <w:rPr>
          <w:color w:val="000000" w:themeColor="text1"/>
        </w:rPr>
        <w:t>s</w:t>
      </w:r>
      <w:r w:rsidRPr="00396196">
        <w:rPr>
          <w:color w:val="000000" w:themeColor="text1"/>
        </w:rPr>
        <w:t xml:space="preserve">indrom </w:t>
      </w:r>
      <w:proofErr w:type="spellStart"/>
      <w:r w:rsidR="0018464F" w:rsidRPr="00396196">
        <w:rPr>
          <w:color w:val="000000" w:themeColor="text1"/>
        </w:rPr>
        <w:t>d</w:t>
      </w:r>
      <w:r w:rsidRPr="00396196">
        <w:rPr>
          <w:color w:val="000000" w:themeColor="text1"/>
        </w:rPr>
        <w:t>own</w:t>
      </w:r>
      <w:proofErr w:type="spellEnd"/>
      <w:r w:rsidRPr="00396196">
        <w:rPr>
          <w:color w:val="000000" w:themeColor="text1"/>
        </w:rPr>
        <w:t xml:space="preserve"> bergantung pada identifikasi dan manajemen simultan terhadap seluruh penyulit yang ada diiringi dengan edukasi preventif bagi keluarga untuk melengkapi jadwal kejar imunisasi </w:t>
      </w:r>
      <w:r w:rsidRPr="00396196">
        <w:rPr>
          <w:i/>
          <w:iCs/>
          <w:color w:val="000000" w:themeColor="text1"/>
        </w:rPr>
        <w:t xml:space="preserve">(catch-up) </w:t>
      </w:r>
      <w:r w:rsidRPr="00396196">
        <w:rPr>
          <w:color w:val="000000" w:themeColor="text1"/>
        </w:rPr>
        <w:t>guna mencegah rekurensi di masa mendatang.</w:t>
      </w:r>
      <w:r w:rsidRPr="00396196">
        <w:rPr>
          <w:color w:val="000000" w:themeColor="text1"/>
          <w:vertAlign w:val="superscript"/>
        </w:rPr>
        <w:t>3,12,22</w:t>
      </w:r>
      <w:r w:rsidRPr="00396196">
        <w:rPr>
          <w:color w:val="000000" w:themeColor="text1"/>
        </w:rPr>
        <w:t xml:space="preserve"> </w:t>
      </w:r>
    </w:p>
    <w:p w14:paraId="127F01CC" w14:textId="77777777" w:rsidR="0049658F" w:rsidRPr="00396196" w:rsidRDefault="0049658F" w:rsidP="00396196">
      <w:pPr>
        <w:spacing w:after="0" w:line="240" w:lineRule="auto"/>
        <w:jc w:val="both"/>
        <w:rPr>
          <w:color w:val="000000" w:themeColor="text1"/>
        </w:rPr>
      </w:pPr>
    </w:p>
    <w:p w14:paraId="01DA794F" w14:textId="0DDC6DB0" w:rsidR="008D59CE" w:rsidRPr="00396196" w:rsidRDefault="008D59CE" w:rsidP="00396196">
      <w:pPr>
        <w:spacing w:before="120" w:after="0"/>
      </w:pPr>
      <w:r w:rsidRPr="00396196">
        <w:rPr>
          <w:b/>
        </w:rPr>
        <w:t xml:space="preserve">Keterbatasan </w:t>
      </w:r>
    </w:p>
    <w:p w14:paraId="7B271EB2" w14:textId="621215DD" w:rsidR="008D59CE" w:rsidRPr="00396196" w:rsidRDefault="008D59CE" w:rsidP="00396196">
      <w:pPr>
        <w:spacing w:after="0"/>
        <w:ind w:firstLine="567"/>
        <w:jc w:val="both"/>
      </w:pPr>
      <w:r w:rsidRPr="00396196">
        <w:t xml:space="preserve">Laporan kasus ini memiliki beberapa keterbatasan. Pertama, diagnosis </w:t>
      </w:r>
      <w:r w:rsidR="0018464F" w:rsidRPr="00396196">
        <w:t>s</w:t>
      </w:r>
      <w:r w:rsidRPr="00396196">
        <w:t xml:space="preserve">indrom </w:t>
      </w:r>
      <w:proofErr w:type="spellStart"/>
      <w:r w:rsidR="0018464F" w:rsidRPr="00396196">
        <w:t>d</w:t>
      </w:r>
      <w:r w:rsidRPr="00396196">
        <w:t>own</w:t>
      </w:r>
      <w:proofErr w:type="spellEnd"/>
      <w:r w:rsidRPr="00396196">
        <w:t xml:space="preserve"> ditegakkan secara klinis tanpa konfirmasi analisis kromosom (kariotipe), yang merupakan baku emas diagnosis. Kedua, kultur sputum dan uji resistensi antibiotik tidak dilakukan selama perawatan sehingga pemilihan antibiotik sepenuhnya bersifat empiris. Keterbatasan</w:t>
      </w:r>
      <w:r w:rsidR="0049658F" w:rsidRPr="00396196">
        <w:t xml:space="preserve"> tersebut</w:t>
      </w:r>
      <w:r w:rsidRPr="00396196">
        <w:t xml:space="preserve"> mencerminkan tantangan nyata dalam penanganan kasus di fasilitas pelayanan kesehatan dengan sumber daya terbatas</w:t>
      </w:r>
      <w:r w:rsidR="00901D01" w:rsidRPr="00396196">
        <w:t xml:space="preserve"> dan berdampak pada keterbatasan informasi klinis yang dapat disajikan dalam laporan kasus ini.</w:t>
      </w:r>
    </w:p>
    <w:p w14:paraId="108D4170" w14:textId="77777777" w:rsidR="00996612" w:rsidRPr="00396196" w:rsidRDefault="00996612" w:rsidP="00996612">
      <w:pPr>
        <w:spacing w:after="0" w:line="240" w:lineRule="auto"/>
        <w:ind w:firstLine="283"/>
        <w:jc w:val="both"/>
      </w:pPr>
    </w:p>
    <w:p w14:paraId="23CD36D1" w14:textId="77777777" w:rsidR="00396196" w:rsidRDefault="00396196">
      <w:pPr>
        <w:spacing w:after="0" w:line="240" w:lineRule="auto"/>
        <w:jc w:val="both"/>
        <w:rPr>
          <w:b/>
          <w:bCs/>
        </w:rPr>
      </w:pPr>
    </w:p>
    <w:p w14:paraId="6C78F9B2" w14:textId="77777777" w:rsidR="00396196" w:rsidRDefault="00396196">
      <w:pPr>
        <w:spacing w:after="0" w:line="240" w:lineRule="auto"/>
        <w:jc w:val="both"/>
        <w:rPr>
          <w:b/>
          <w:bCs/>
        </w:rPr>
      </w:pPr>
    </w:p>
    <w:p w14:paraId="64E9D01C" w14:textId="12BCB503" w:rsidR="00754116" w:rsidRPr="00396196" w:rsidRDefault="00000000">
      <w:pPr>
        <w:spacing w:after="0" w:line="240" w:lineRule="auto"/>
        <w:jc w:val="both"/>
        <w:rPr>
          <w:b/>
          <w:bCs/>
        </w:rPr>
      </w:pPr>
      <w:r w:rsidRPr="00396196">
        <w:rPr>
          <w:b/>
          <w:bCs/>
        </w:rPr>
        <w:t>Simpulan</w:t>
      </w:r>
    </w:p>
    <w:p w14:paraId="15DD3ECF" w14:textId="4A3E5C12" w:rsidR="00EF1F32" w:rsidRPr="00396196" w:rsidRDefault="00921759" w:rsidP="00396196">
      <w:pPr>
        <w:spacing w:after="0" w:line="240" w:lineRule="auto"/>
        <w:ind w:firstLine="567"/>
        <w:jc w:val="both"/>
        <w:rPr>
          <w:color w:val="000000"/>
        </w:rPr>
      </w:pPr>
      <w:r w:rsidRPr="00396196">
        <w:rPr>
          <w:color w:val="000000"/>
        </w:rPr>
        <w:t xml:space="preserve">Telah dilaporkan kasus </w:t>
      </w:r>
      <w:proofErr w:type="spellStart"/>
      <w:r w:rsidRPr="00396196">
        <w:rPr>
          <w:color w:val="000000"/>
        </w:rPr>
        <w:t>bronkopneumonia</w:t>
      </w:r>
      <w:proofErr w:type="spellEnd"/>
      <w:r w:rsidRPr="00396196">
        <w:rPr>
          <w:color w:val="000000"/>
        </w:rPr>
        <w:t xml:space="preserve"> pada bayi perempuan berusia 3 bulan dengan sindrom </w:t>
      </w:r>
      <w:proofErr w:type="spellStart"/>
      <w:r w:rsidRPr="00396196">
        <w:rPr>
          <w:color w:val="000000"/>
        </w:rPr>
        <w:t>down</w:t>
      </w:r>
      <w:proofErr w:type="spellEnd"/>
      <w:r w:rsidRPr="00396196">
        <w:rPr>
          <w:color w:val="000000"/>
        </w:rPr>
        <w:t xml:space="preserve"> dan</w:t>
      </w:r>
      <w:r w:rsidRPr="00396196">
        <w:rPr>
          <w:rStyle w:val="apple-converted-space"/>
          <w:color w:val="000000"/>
        </w:rPr>
        <w:t> </w:t>
      </w:r>
      <w:proofErr w:type="spellStart"/>
      <w:r w:rsidRPr="00396196">
        <w:rPr>
          <w:rStyle w:val="Penekanan"/>
          <w:color w:val="000000"/>
        </w:rPr>
        <w:t>patent</w:t>
      </w:r>
      <w:proofErr w:type="spellEnd"/>
      <w:r w:rsidRPr="00396196">
        <w:rPr>
          <w:rStyle w:val="Penekanan"/>
          <w:color w:val="000000"/>
        </w:rPr>
        <w:t xml:space="preserve"> </w:t>
      </w:r>
      <w:proofErr w:type="spellStart"/>
      <w:r w:rsidRPr="00396196">
        <w:rPr>
          <w:rStyle w:val="Penekanan"/>
          <w:color w:val="000000"/>
        </w:rPr>
        <w:t>ductus</w:t>
      </w:r>
      <w:proofErr w:type="spellEnd"/>
      <w:r w:rsidRPr="00396196">
        <w:rPr>
          <w:rStyle w:val="Penekanan"/>
          <w:color w:val="000000"/>
        </w:rPr>
        <w:t xml:space="preserve"> </w:t>
      </w:r>
      <w:proofErr w:type="spellStart"/>
      <w:r w:rsidRPr="00396196">
        <w:rPr>
          <w:rStyle w:val="Penekanan"/>
          <w:color w:val="000000"/>
        </w:rPr>
        <w:t>arteriosus</w:t>
      </w:r>
      <w:proofErr w:type="spellEnd"/>
      <w:r w:rsidRPr="00396196">
        <w:rPr>
          <w:rStyle w:val="apple-converted-space"/>
          <w:color w:val="000000"/>
        </w:rPr>
        <w:t xml:space="preserve">. </w:t>
      </w:r>
      <w:r w:rsidRPr="00396196">
        <w:rPr>
          <w:color w:val="000000"/>
        </w:rPr>
        <w:t xml:space="preserve">Diagnosis </w:t>
      </w:r>
      <w:proofErr w:type="spellStart"/>
      <w:r w:rsidRPr="00396196">
        <w:rPr>
          <w:color w:val="000000"/>
        </w:rPr>
        <w:t>bronkopneumonia</w:t>
      </w:r>
      <w:proofErr w:type="spellEnd"/>
      <w:r w:rsidRPr="00396196">
        <w:rPr>
          <w:color w:val="000000"/>
        </w:rPr>
        <w:t xml:space="preserve"> ditegakkan berdasarkan anamnesis, pemeriksaan fisik, dan foto toraks, sementara </w:t>
      </w:r>
      <w:proofErr w:type="spellStart"/>
      <w:r w:rsidRPr="00396196">
        <w:rPr>
          <w:rStyle w:val="Penekanan"/>
          <w:color w:val="000000"/>
        </w:rPr>
        <w:t>patent</w:t>
      </w:r>
      <w:proofErr w:type="spellEnd"/>
      <w:r w:rsidRPr="00396196">
        <w:rPr>
          <w:rStyle w:val="Penekanan"/>
          <w:color w:val="000000"/>
        </w:rPr>
        <w:t xml:space="preserve"> </w:t>
      </w:r>
      <w:proofErr w:type="spellStart"/>
      <w:r w:rsidRPr="00396196">
        <w:rPr>
          <w:rStyle w:val="Penekanan"/>
          <w:color w:val="000000"/>
        </w:rPr>
        <w:t>ductus</w:t>
      </w:r>
      <w:proofErr w:type="spellEnd"/>
      <w:r w:rsidRPr="00396196">
        <w:rPr>
          <w:rStyle w:val="Penekanan"/>
          <w:color w:val="000000"/>
        </w:rPr>
        <w:t xml:space="preserve"> </w:t>
      </w:r>
      <w:proofErr w:type="spellStart"/>
      <w:r w:rsidRPr="00396196">
        <w:rPr>
          <w:rStyle w:val="Penekanan"/>
          <w:color w:val="000000"/>
        </w:rPr>
        <w:t>arteriosus</w:t>
      </w:r>
      <w:proofErr w:type="spellEnd"/>
      <w:r w:rsidRPr="00396196">
        <w:rPr>
          <w:color w:val="000000"/>
        </w:rPr>
        <w:t xml:space="preserve"> dikonfirmasi melalui </w:t>
      </w:r>
      <w:proofErr w:type="spellStart"/>
      <w:r w:rsidRPr="00396196">
        <w:rPr>
          <w:color w:val="000000"/>
        </w:rPr>
        <w:t>ekokardiografi</w:t>
      </w:r>
      <w:proofErr w:type="spellEnd"/>
      <w:r w:rsidRPr="00396196">
        <w:rPr>
          <w:color w:val="000000"/>
        </w:rPr>
        <w:t xml:space="preserve"> setelah adanya kecurigaan klinis terhadap penyakit jantung bawaan. Pasien mendapatkan tata laksana komprehensif berupa terapi oksigen, antibiotik intravena, terapi suportif, serta penatalaksanaan </w:t>
      </w:r>
      <w:proofErr w:type="spellStart"/>
      <w:r w:rsidRPr="00396196">
        <w:rPr>
          <w:color w:val="000000"/>
        </w:rPr>
        <w:t>komorbiditas</w:t>
      </w:r>
      <w:proofErr w:type="spellEnd"/>
      <w:r w:rsidRPr="00396196">
        <w:rPr>
          <w:color w:val="000000"/>
        </w:rPr>
        <w:t xml:space="preserve">, dan menunjukkan perbaikan klinis hingga dipulangkan dalam kondisi baik. Kasus ini menegaskan bahwa bayi dengan sindrom </w:t>
      </w:r>
      <w:proofErr w:type="spellStart"/>
      <w:r w:rsidRPr="00396196">
        <w:rPr>
          <w:color w:val="000000"/>
        </w:rPr>
        <w:t>down</w:t>
      </w:r>
      <w:proofErr w:type="spellEnd"/>
      <w:r w:rsidRPr="00396196">
        <w:rPr>
          <w:color w:val="000000"/>
        </w:rPr>
        <w:t xml:space="preserve"> yang mengalami </w:t>
      </w:r>
      <w:proofErr w:type="spellStart"/>
      <w:r w:rsidRPr="00396196">
        <w:rPr>
          <w:color w:val="000000"/>
        </w:rPr>
        <w:t>bronkopneumonia</w:t>
      </w:r>
      <w:proofErr w:type="spellEnd"/>
      <w:r w:rsidRPr="00396196">
        <w:rPr>
          <w:color w:val="000000"/>
        </w:rPr>
        <w:t xml:space="preserve"> memerlukan </w:t>
      </w:r>
      <w:r w:rsidR="00901D01" w:rsidRPr="00396196">
        <w:rPr>
          <w:color w:val="000000"/>
        </w:rPr>
        <w:t>evaluasi</w:t>
      </w:r>
      <w:r w:rsidRPr="00396196">
        <w:rPr>
          <w:color w:val="000000"/>
        </w:rPr>
        <w:t xml:space="preserve"> terhadap </w:t>
      </w:r>
      <w:proofErr w:type="spellStart"/>
      <w:r w:rsidRPr="00396196">
        <w:rPr>
          <w:color w:val="000000"/>
        </w:rPr>
        <w:t>komorbiditas</w:t>
      </w:r>
      <w:proofErr w:type="spellEnd"/>
      <w:r w:rsidRPr="00396196">
        <w:rPr>
          <w:color w:val="000000"/>
        </w:rPr>
        <w:t xml:space="preserve">, </w:t>
      </w:r>
      <w:r w:rsidR="00901D01" w:rsidRPr="00396196">
        <w:rPr>
          <w:color w:val="000000"/>
        </w:rPr>
        <w:t xml:space="preserve">termasuk </w:t>
      </w:r>
      <w:r w:rsidRPr="00396196">
        <w:rPr>
          <w:color w:val="000000"/>
        </w:rPr>
        <w:t xml:space="preserve">penyakit jantung bawaan, karena dapat memperberat perjalanan penyakit dan memengaruhi tata laksana. Pendekatan </w:t>
      </w:r>
      <w:proofErr w:type="spellStart"/>
      <w:r w:rsidRPr="00396196">
        <w:rPr>
          <w:color w:val="000000"/>
        </w:rPr>
        <w:t>multidisiplin</w:t>
      </w:r>
      <w:proofErr w:type="spellEnd"/>
      <w:r w:rsidRPr="00396196">
        <w:rPr>
          <w:color w:val="000000"/>
        </w:rPr>
        <w:t xml:space="preserve"> yang mencakup tata laksana infeksi, deteksi dini dan penanganan </w:t>
      </w:r>
      <w:proofErr w:type="spellStart"/>
      <w:r w:rsidRPr="00396196">
        <w:rPr>
          <w:color w:val="000000"/>
        </w:rPr>
        <w:t>komorbiditas</w:t>
      </w:r>
      <w:proofErr w:type="spellEnd"/>
      <w:r w:rsidRPr="00396196">
        <w:rPr>
          <w:color w:val="000000"/>
        </w:rPr>
        <w:t>, pemantauan pertumbuhan dan perkembangan, serta perencanaan tindak lanjut termasuk imunisasi kejar merupakan komponen penting untuk mengoptimalkan luaran klinis jangka pendek maupun jangka panjang.</w:t>
      </w:r>
    </w:p>
    <w:p w14:paraId="41AD36CC" w14:textId="77777777" w:rsidR="00921759" w:rsidRPr="00396196" w:rsidRDefault="00921759">
      <w:pPr>
        <w:spacing w:after="0" w:line="240" w:lineRule="auto"/>
        <w:jc w:val="both"/>
        <w:rPr>
          <w:color w:val="000000"/>
        </w:rPr>
      </w:pPr>
    </w:p>
    <w:p w14:paraId="4E23F0C3" w14:textId="7372767A" w:rsidR="00754116" w:rsidRPr="00396196" w:rsidRDefault="00000000">
      <w:pPr>
        <w:spacing w:after="0" w:line="240" w:lineRule="auto"/>
        <w:jc w:val="both"/>
        <w:rPr>
          <w:b/>
          <w:bCs/>
        </w:rPr>
      </w:pPr>
      <w:r w:rsidRPr="00396196">
        <w:rPr>
          <w:b/>
          <w:bCs/>
        </w:rPr>
        <w:t>Daftar Pustaka</w:t>
      </w:r>
    </w:p>
    <w:p w14:paraId="04F582A4" w14:textId="3DC78D6E"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Antonarakis SE, Skotko BG, Rafii MS, Strydom A, Pape SE, Bianchi DW, dkk. Down syndrome. Nat Rev Dis Primers. 2020;6(1):9.</w:t>
      </w:r>
    </w:p>
    <w:p w14:paraId="6F160CB4" w14:textId="187161B1"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Kementerian Kesehatan Republik Indonesia. Laporan Riskesdas 2018. Jakarta: Kementerian Kesehatan RI; 2018.</w:t>
      </w:r>
    </w:p>
    <w:p w14:paraId="0EC6A2BE" w14:textId="0A6DCF2A"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Bull MJ, Trotter T, Santoro SL, dkk. Health supervision for children and adolescents with Down syndrome. Pediatrics. 2022;149(5):e2022057010.</w:t>
      </w:r>
    </w:p>
    <w:p w14:paraId="4117281E" w14:textId="413A3BF3"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Janoff EN, Tseng HF, Nguyen JL, Alfred T, Vietri J, McDaniel A, dkk. Incidence and clinical outcomes of pneumonia in persons with Down syndrome in the United States. Vaccine. 2023;41(31):4571–4578.</w:t>
      </w:r>
    </w:p>
    <w:p w14:paraId="41680D48" w14:textId="0938665C"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Danopoulos S, Deutsch GH, Dumortier C, Mariani TJ, Al Alam D. Lung disease manifestations in Down syndrome. Am J Physiol Lung Cell Mol Physiol. 2021;321(5):L892–L899.</w:t>
      </w:r>
    </w:p>
    <w:p w14:paraId="74994734" w14:textId="7B35D874"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lastRenderedPageBreak/>
        <w:t>Fockens MM, Hölscher M, Limpens J, Dikkers FG. Tracheal anomalies associated with Down syndrome: a systematic review. Pediatr Pulmonol. 2021;56(5):814–822.</w:t>
      </w:r>
    </w:p>
    <w:p w14:paraId="4292350B" w14:textId="77777777"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Faria PF, Nicolau JAZ, Melek M, Oliveira NP, Bermudez B, Nisihara R. Association between congenital heart defects and severe infections in children with Down syndrome.</w:t>
      </w:r>
      <w:r w:rsidRPr="00396196">
        <w:rPr>
          <w:rStyle w:val="apple-converted-space"/>
          <w:color w:val="000000"/>
        </w:rPr>
        <w:t> </w:t>
      </w:r>
      <w:r w:rsidRPr="00396196">
        <w:rPr>
          <w:color w:val="000000"/>
        </w:rPr>
        <w:t>[Nama Jurnal]. 2014;33(1):15–18.</w:t>
      </w:r>
    </w:p>
    <w:p w14:paraId="6A30014F" w14:textId="77777777"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rFonts w:eastAsia="Times New Roman"/>
          <w:lang w:val="en-ID"/>
        </w:rPr>
        <w:t>Principi N, Esposito S. Management of severe community-acquired pneumonia of children in developing and developed countries. Thorax. 2018;66(9):815–822.</w:t>
      </w:r>
    </w:p>
    <w:p w14:paraId="5B5940AD" w14:textId="31E2F078"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rFonts w:eastAsia="Times New Roman"/>
          <w:lang w:val="en-ID"/>
        </w:rPr>
        <w:t>Hilger AC, Degenhardt P, Kohl T, dkk. Hospitalisation and outcome of children with Down syndrome and lower respiratory tract infections. Arch Dis Child. 2018;103(6):551–556.</w:t>
      </w:r>
    </w:p>
    <w:p w14:paraId="1C62E6DE" w14:textId="77777777"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Ghezzi M, Garancini N, De Santis R, Gianolio L, Zirpoli S, Mandelli A, dkk. Recurrent respiratory infections in children with Down syndrome: a review. Children (Basel). 2024;11(2):246.</w:t>
      </w:r>
    </w:p>
    <w:p w14:paraId="7145EA06" w14:textId="77777777"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rFonts w:eastAsia="Times New Roman"/>
          <w:lang w:val="en-ID"/>
        </w:rPr>
        <w:t>Bhatt GC, Nilima, Bhatt JV. Clinical profile and predictors of severe community-acquired pneumonia in children. Indian J Pediatr. 2020;87(10):796–802.</w:t>
      </w:r>
    </w:p>
    <w:p w14:paraId="04090465" w14:textId="77777777"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rFonts w:eastAsia="Times New Roman"/>
          <w:lang w:val="en-ID"/>
        </w:rPr>
        <w:t>Andronikou S, Goussard P, Sorantin E. Computed tomography in children with community-acquired pneumonia. Radiol Clin North Am. 2017;55(4):709–726.</w:t>
      </w:r>
    </w:p>
    <w:p w14:paraId="3E8AD44C" w14:textId="7071CE92"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rFonts w:eastAsia="Times New Roman"/>
          <w:lang w:val="en-ID"/>
        </w:rPr>
        <w:t>PP IDAI (Pengurus Pusat Ikatan Dokter Anak Indonesia). Pedoman Nasional Pelayanan Kedokteran (PNPK): Tatalaksana Kasus Pneumonia pada Anak. Jakarta: Ikatan Dokter Anak Indonesia; 2025.</w:t>
      </w:r>
    </w:p>
    <w:p w14:paraId="1452340B" w14:textId="77777777" w:rsidR="000075E5" w:rsidRPr="00396196" w:rsidRDefault="000075E5"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Chen L, Wang L, Wang Y, Hu H, Zhan Y, Zeng Z, dkk. Global, regional, and national burden and trends of Down syndrome from 1990 to 2019. Front Genet. 2022;13:908482.</w:t>
      </w:r>
    </w:p>
    <w:p w14:paraId="26CFD837" w14:textId="1EE00CA7"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Aprigio J, de Castro CML, Lima MAC, Ribeiro MG, Orioli IM, Amorim MR. Mothers of children with Down syndrome: a clinical and epidemiological study. J Community Genet. 2023;14(2):189–195.</w:t>
      </w:r>
    </w:p>
    <w:p w14:paraId="46525F77" w14:textId="2745B2DD"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Verstegen RHJ, van der Burg M, Warris A, dkk. ESID and EBMT Working Party recommendations for the immune deficiency in Down syndrome. J Allergy Clin Immunol Pract. 2020;8(5):1563–1573.</w:t>
      </w:r>
    </w:p>
    <w:p w14:paraId="6D4BD7B7" w14:textId="3BF737CD"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Starc TJ, Gerstenberger EP, Bhatt-Mehta V, dkk. Down syndrome and pulmonary disease. Semin Perinatol. 2021;45(7):151468.</w:t>
      </w:r>
    </w:p>
    <w:p w14:paraId="5F740565" w14:textId="77777777"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Al-Biltagi MA, Bediwy AS, Saeed NK. Down syndrome and the respiratory system. World J Clin Pediatr. 2022;11(5):414–428.</w:t>
      </w:r>
    </w:p>
    <w:p w14:paraId="70C9D299" w14:textId="77777777" w:rsidR="000075E5" w:rsidRPr="00396196" w:rsidRDefault="000075E5"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Santoro SL, Chicoine B, Jasien JM, Kim JL, Stephens M, Bulova P, dkk. Pneumonia and respiratory infections in Down syndrome: a scoping review of the literature. Am J Med Genet A. 2021;185(1):286-299.</w:t>
      </w:r>
    </w:p>
    <w:p w14:paraId="09B3B2B9" w14:textId="66E1B87F"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rFonts w:eastAsia="Times New Roman"/>
          <w:lang w:val="en-ID"/>
        </w:rPr>
        <w:t>Bradley JS, Byington CL, Shah SS, dkk. The management of community-acquired pneumonia in infants and children older than 3 months of age: clinical practice guidelines by the Pediatric Infectious Diseases Society and the Infectious Diseases Society of America. Clin Infect Dis. 2012;53(7):e25–e76.</w:t>
      </w:r>
    </w:p>
    <w:p w14:paraId="2D3B6EEF" w14:textId="77777777"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rFonts w:eastAsia="Times New Roman"/>
          <w:lang w:val="en-ID"/>
        </w:rPr>
        <w:t xml:space="preserve"> Satnarine T, Pundit V, Xavier de Almeida A, Wyke M, Kleiner G, Gans M. Immunologic profiles and infection patterns in patients with Down syndrome: a retrospective review. Clin Immunol Commun. 2025;8:54–59.</w:t>
      </w:r>
    </w:p>
    <w:p w14:paraId="03827424" w14:textId="7514778E" w:rsidR="00295C69" w:rsidRPr="00396196" w:rsidRDefault="00295C69"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rFonts w:eastAsia="Times New Roman"/>
          <w:lang w:val="en-ID"/>
        </w:rPr>
        <w:t xml:space="preserve"> O'Brien KL, Baggett HC, Brooks WA, dkk. Causes of severe pneumonia requiring hospital admission in children without HIV infection from Africa and Asia: the PERCH multi-country case-control study. Lancet. 2019;394(10200):757–779.</w:t>
      </w:r>
    </w:p>
    <w:p w14:paraId="2B001001" w14:textId="2B001001" w:rsidR="00A70536" w:rsidRPr="00396196" w:rsidRDefault="00000000"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Pulsifer MB. Down syndrome: neuropsychological phenotype across the lifespan. Brain Sci. 2021;11(11):1380. doi:10.3390/brainsci11111380.</w:t>
      </w:r>
    </w:p>
    <w:p w14:paraId="2B001002" w14:textId="2B001002" w:rsidR="00A70536" w:rsidRPr="00396196" w:rsidRDefault="00000000"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rPr>
        <w:t>Russo G, Zambrelli E, Cavallini A, dkk. Multidisciplinary early intervention in Down syndrome: a retrospective study. Ital J Pediatr. 2022;48(1):102. doi:10.1186/s13052-022-01295-0.</w:t>
      </w:r>
    </w:p>
    <w:p w14:paraId="400B2A4C" w14:textId="37925AF4" w:rsidR="00DA5CA1" w:rsidRPr="00396196" w:rsidRDefault="00DA5CA1"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r w:rsidRPr="00396196">
        <w:rPr>
          <w:color w:val="000000"/>
          <w:lang w:val="en-US"/>
        </w:rPr>
        <w:t xml:space="preserve">Menkes RI. </w:t>
      </w:r>
      <w:proofErr w:type="spellStart"/>
      <w:r w:rsidRPr="00396196">
        <w:rPr>
          <w:color w:val="000000"/>
          <w:lang w:val="en-US"/>
        </w:rPr>
        <w:t>Pedoman</w:t>
      </w:r>
      <w:proofErr w:type="spellEnd"/>
      <w:r w:rsidRPr="00396196">
        <w:rPr>
          <w:color w:val="000000"/>
          <w:lang w:val="en-US"/>
        </w:rPr>
        <w:t xml:space="preserve"> </w:t>
      </w:r>
      <w:proofErr w:type="spellStart"/>
      <w:r w:rsidRPr="00396196">
        <w:rPr>
          <w:color w:val="000000"/>
          <w:lang w:val="en-US"/>
        </w:rPr>
        <w:t>Penggunaan</w:t>
      </w:r>
      <w:proofErr w:type="spellEnd"/>
      <w:r w:rsidRPr="00396196">
        <w:rPr>
          <w:color w:val="000000"/>
          <w:lang w:val="en-US"/>
        </w:rPr>
        <w:t xml:space="preserve"> </w:t>
      </w:r>
      <w:proofErr w:type="spellStart"/>
      <w:r w:rsidRPr="00396196">
        <w:rPr>
          <w:color w:val="000000"/>
          <w:lang w:val="en-US"/>
        </w:rPr>
        <w:t>Antibiotik</w:t>
      </w:r>
      <w:proofErr w:type="spellEnd"/>
      <w:r w:rsidRPr="00396196">
        <w:rPr>
          <w:color w:val="000000"/>
          <w:lang w:val="en-US"/>
        </w:rPr>
        <w:t xml:space="preserve">. In </w:t>
      </w:r>
      <w:proofErr w:type="spellStart"/>
      <w:r w:rsidRPr="00396196">
        <w:rPr>
          <w:color w:val="000000"/>
          <w:lang w:val="en-US"/>
        </w:rPr>
        <w:t>Permenkes</w:t>
      </w:r>
      <w:proofErr w:type="spellEnd"/>
      <w:r w:rsidRPr="00396196">
        <w:rPr>
          <w:color w:val="000000"/>
          <w:lang w:val="en-US"/>
        </w:rPr>
        <w:t xml:space="preserve"> RI. 2021</w:t>
      </w:r>
    </w:p>
    <w:p w14:paraId="100EE8AA" w14:textId="77777777" w:rsidR="00EE615D" w:rsidRPr="00396196" w:rsidRDefault="00EE615D" w:rsidP="00396196">
      <w:pPr>
        <w:pStyle w:val="DaftarParagraf"/>
        <w:numPr>
          <w:ilvl w:val="0"/>
          <w:numId w:val="2"/>
        </w:numPr>
        <w:spacing w:after="0" w:line="240" w:lineRule="auto"/>
        <w:ind w:left="426" w:hanging="426"/>
        <w:contextualSpacing w:val="0"/>
        <w:jc w:val="both"/>
        <w:rPr>
          <w:color w:val="000000" w:themeColor="text1"/>
          <w:shd w:val="clear" w:color="auto" w:fill="FFFFFF"/>
        </w:rPr>
      </w:pPr>
      <w:proofErr w:type="spellStart"/>
      <w:r w:rsidRPr="00396196">
        <w:rPr>
          <w:color w:val="000000"/>
        </w:rPr>
        <w:t>Zarzor</w:t>
      </w:r>
      <w:proofErr w:type="spellEnd"/>
      <w:r w:rsidRPr="00396196">
        <w:rPr>
          <w:color w:val="000000"/>
        </w:rPr>
        <w:t xml:space="preserve"> M, </w:t>
      </w:r>
      <w:proofErr w:type="spellStart"/>
      <w:r w:rsidRPr="00396196">
        <w:rPr>
          <w:color w:val="000000"/>
        </w:rPr>
        <w:t>Hasaneen</w:t>
      </w:r>
      <w:proofErr w:type="spellEnd"/>
      <w:r w:rsidRPr="00396196">
        <w:rPr>
          <w:color w:val="000000"/>
        </w:rPr>
        <w:t xml:space="preserve"> B, </w:t>
      </w:r>
      <w:proofErr w:type="spellStart"/>
      <w:r w:rsidRPr="00396196">
        <w:rPr>
          <w:color w:val="000000"/>
        </w:rPr>
        <w:t>Abouelkheir</w:t>
      </w:r>
      <w:proofErr w:type="spellEnd"/>
      <w:r w:rsidRPr="00396196">
        <w:rPr>
          <w:color w:val="000000"/>
        </w:rPr>
        <w:t xml:space="preserve"> MM, El-</w:t>
      </w:r>
      <w:proofErr w:type="spellStart"/>
      <w:r w:rsidRPr="00396196">
        <w:rPr>
          <w:color w:val="000000"/>
        </w:rPr>
        <w:t>Halaby</w:t>
      </w:r>
      <w:proofErr w:type="spellEnd"/>
      <w:r w:rsidRPr="00396196">
        <w:rPr>
          <w:color w:val="000000"/>
        </w:rPr>
        <w:t xml:space="preserve"> H. </w:t>
      </w:r>
      <w:proofErr w:type="spellStart"/>
      <w:r w:rsidRPr="00396196">
        <w:rPr>
          <w:color w:val="000000"/>
        </w:rPr>
        <w:t>Furosemide</w:t>
      </w:r>
      <w:proofErr w:type="spellEnd"/>
      <w:r w:rsidRPr="00396196">
        <w:rPr>
          <w:color w:val="000000"/>
        </w:rPr>
        <w:t xml:space="preserve"> </w:t>
      </w:r>
      <w:proofErr w:type="spellStart"/>
      <w:r w:rsidRPr="00396196">
        <w:rPr>
          <w:color w:val="000000"/>
        </w:rPr>
        <w:t>continuous</w:t>
      </w:r>
      <w:proofErr w:type="spellEnd"/>
      <w:r w:rsidRPr="00396196">
        <w:rPr>
          <w:color w:val="000000"/>
        </w:rPr>
        <w:t xml:space="preserve"> </w:t>
      </w:r>
      <w:proofErr w:type="spellStart"/>
      <w:r w:rsidRPr="00396196">
        <w:rPr>
          <w:color w:val="000000"/>
        </w:rPr>
        <w:t>infusion</w:t>
      </w:r>
      <w:proofErr w:type="spellEnd"/>
      <w:r w:rsidRPr="00396196">
        <w:rPr>
          <w:color w:val="000000"/>
        </w:rPr>
        <w:t xml:space="preserve"> vs. </w:t>
      </w:r>
      <w:proofErr w:type="spellStart"/>
      <w:r w:rsidRPr="00396196">
        <w:rPr>
          <w:color w:val="000000"/>
        </w:rPr>
        <w:t>repeated</w:t>
      </w:r>
      <w:proofErr w:type="spellEnd"/>
      <w:r w:rsidRPr="00396196">
        <w:rPr>
          <w:color w:val="000000"/>
        </w:rPr>
        <w:t xml:space="preserve"> </w:t>
      </w:r>
      <w:proofErr w:type="spellStart"/>
      <w:r w:rsidRPr="00396196">
        <w:rPr>
          <w:color w:val="000000"/>
        </w:rPr>
        <w:t>injection</w:t>
      </w:r>
      <w:proofErr w:type="spellEnd"/>
      <w:r w:rsidRPr="00396196">
        <w:rPr>
          <w:color w:val="000000"/>
        </w:rPr>
        <w:t xml:space="preserve"> in </w:t>
      </w:r>
      <w:proofErr w:type="spellStart"/>
      <w:r w:rsidRPr="00396196">
        <w:rPr>
          <w:color w:val="000000"/>
        </w:rPr>
        <w:t>the</w:t>
      </w:r>
      <w:proofErr w:type="spellEnd"/>
      <w:r w:rsidRPr="00396196">
        <w:rPr>
          <w:color w:val="000000"/>
        </w:rPr>
        <w:t xml:space="preserve"> </w:t>
      </w:r>
      <w:proofErr w:type="spellStart"/>
      <w:r w:rsidRPr="00396196">
        <w:rPr>
          <w:color w:val="000000"/>
        </w:rPr>
        <w:t>management</w:t>
      </w:r>
      <w:proofErr w:type="spellEnd"/>
      <w:r w:rsidRPr="00396196">
        <w:rPr>
          <w:color w:val="000000"/>
        </w:rPr>
        <w:t xml:space="preserve"> </w:t>
      </w:r>
      <w:proofErr w:type="spellStart"/>
      <w:r w:rsidRPr="00396196">
        <w:rPr>
          <w:color w:val="000000"/>
        </w:rPr>
        <w:t>of</w:t>
      </w:r>
      <w:proofErr w:type="spellEnd"/>
      <w:r w:rsidRPr="00396196">
        <w:rPr>
          <w:color w:val="000000"/>
        </w:rPr>
        <w:t xml:space="preserve"> </w:t>
      </w:r>
      <w:proofErr w:type="spellStart"/>
      <w:r w:rsidRPr="00396196">
        <w:rPr>
          <w:color w:val="000000"/>
        </w:rPr>
        <w:t>acute</w:t>
      </w:r>
      <w:proofErr w:type="spellEnd"/>
      <w:r w:rsidRPr="00396196">
        <w:rPr>
          <w:color w:val="000000"/>
        </w:rPr>
        <w:t xml:space="preserve"> </w:t>
      </w:r>
      <w:proofErr w:type="spellStart"/>
      <w:r w:rsidRPr="00396196">
        <w:rPr>
          <w:color w:val="000000"/>
        </w:rPr>
        <w:t>decompensated</w:t>
      </w:r>
      <w:proofErr w:type="spellEnd"/>
      <w:r w:rsidRPr="00396196">
        <w:rPr>
          <w:color w:val="000000"/>
        </w:rPr>
        <w:t xml:space="preserve"> </w:t>
      </w:r>
      <w:proofErr w:type="spellStart"/>
      <w:r w:rsidRPr="00396196">
        <w:rPr>
          <w:color w:val="000000"/>
        </w:rPr>
        <w:t>heart</w:t>
      </w:r>
      <w:proofErr w:type="spellEnd"/>
      <w:r w:rsidRPr="00396196">
        <w:rPr>
          <w:color w:val="000000"/>
        </w:rPr>
        <w:t xml:space="preserve"> </w:t>
      </w:r>
      <w:proofErr w:type="spellStart"/>
      <w:r w:rsidRPr="00396196">
        <w:rPr>
          <w:color w:val="000000"/>
        </w:rPr>
        <w:t>failure</w:t>
      </w:r>
      <w:proofErr w:type="spellEnd"/>
      <w:r w:rsidRPr="00396196">
        <w:rPr>
          <w:color w:val="000000"/>
        </w:rPr>
        <w:t xml:space="preserve"> in </w:t>
      </w:r>
      <w:proofErr w:type="spellStart"/>
      <w:r w:rsidRPr="00396196">
        <w:rPr>
          <w:color w:val="000000"/>
        </w:rPr>
        <w:t>infants</w:t>
      </w:r>
      <w:proofErr w:type="spellEnd"/>
      <w:r w:rsidRPr="00396196">
        <w:rPr>
          <w:color w:val="000000"/>
        </w:rPr>
        <w:t xml:space="preserve"> </w:t>
      </w:r>
      <w:proofErr w:type="spellStart"/>
      <w:r w:rsidRPr="00396196">
        <w:rPr>
          <w:color w:val="000000"/>
        </w:rPr>
        <w:t>with</w:t>
      </w:r>
      <w:proofErr w:type="spellEnd"/>
      <w:r w:rsidRPr="00396196">
        <w:rPr>
          <w:color w:val="000000"/>
        </w:rPr>
        <w:t xml:space="preserve"> </w:t>
      </w:r>
      <w:proofErr w:type="spellStart"/>
      <w:r w:rsidRPr="00396196">
        <w:rPr>
          <w:color w:val="000000"/>
        </w:rPr>
        <w:t>left</w:t>
      </w:r>
      <w:proofErr w:type="spellEnd"/>
      <w:r w:rsidRPr="00396196">
        <w:rPr>
          <w:color w:val="000000"/>
        </w:rPr>
        <w:t xml:space="preserve"> </w:t>
      </w:r>
      <w:proofErr w:type="spellStart"/>
      <w:r w:rsidRPr="00396196">
        <w:rPr>
          <w:color w:val="000000"/>
        </w:rPr>
        <w:t>to</w:t>
      </w:r>
      <w:proofErr w:type="spellEnd"/>
      <w:r w:rsidRPr="00396196">
        <w:rPr>
          <w:color w:val="000000"/>
        </w:rPr>
        <w:t xml:space="preserve"> </w:t>
      </w:r>
      <w:proofErr w:type="spellStart"/>
      <w:r w:rsidRPr="00396196">
        <w:rPr>
          <w:color w:val="000000"/>
        </w:rPr>
        <w:t>right</w:t>
      </w:r>
      <w:proofErr w:type="spellEnd"/>
      <w:r w:rsidRPr="00396196">
        <w:rPr>
          <w:color w:val="000000"/>
        </w:rPr>
        <w:t xml:space="preserve"> </w:t>
      </w:r>
      <w:proofErr w:type="spellStart"/>
      <w:r w:rsidRPr="00396196">
        <w:rPr>
          <w:color w:val="000000"/>
        </w:rPr>
        <w:t>shunt</w:t>
      </w:r>
      <w:proofErr w:type="spellEnd"/>
      <w:r w:rsidRPr="00396196">
        <w:rPr>
          <w:color w:val="000000"/>
        </w:rPr>
        <w:t xml:space="preserve">: a </w:t>
      </w:r>
      <w:proofErr w:type="spellStart"/>
      <w:r w:rsidRPr="00396196">
        <w:rPr>
          <w:color w:val="000000"/>
        </w:rPr>
        <w:t>randomized</w:t>
      </w:r>
      <w:proofErr w:type="spellEnd"/>
      <w:r w:rsidRPr="00396196">
        <w:rPr>
          <w:color w:val="000000"/>
        </w:rPr>
        <w:t xml:space="preserve"> </w:t>
      </w:r>
      <w:proofErr w:type="spellStart"/>
      <w:r w:rsidRPr="00396196">
        <w:rPr>
          <w:color w:val="000000"/>
        </w:rPr>
        <w:t>trial</w:t>
      </w:r>
      <w:proofErr w:type="spellEnd"/>
      <w:r w:rsidRPr="00396196">
        <w:rPr>
          <w:color w:val="000000"/>
        </w:rPr>
        <w:t xml:space="preserve">. </w:t>
      </w:r>
      <w:proofErr w:type="spellStart"/>
      <w:r w:rsidRPr="00396196">
        <w:rPr>
          <w:color w:val="000000"/>
        </w:rPr>
        <w:t>Egypt</w:t>
      </w:r>
      <w:proofErr w:type="spellEnd"/>
      <w:r w:rsidRPr="00396196">
        <w:rPr>
          <w:color w:val="000000"/>
        </w:rPr>
        <w:t xml:space="preserve"> </w:t>
      </w:r>
      <w:proofErr w:type="spellStart"/>
      <w:r w:rsidRPr="00396196">
        <w:rPr>
          <w:color w:val="000000"/>
        </w:rPr>
        <w:t>Pediatr</w:t>
      </w:r>
      <w:proofErr w:type="spellEnd"/>
      <w:r w:rsidRPr="00396196">
        <w:rPr>
          <w:color w:val="000000"/>
        </w:rPr>
        <w:t xml:space="preserve"> </w:t>
      </w:r>
      <w:proofErr w:type="spellStart"/>
      <w:r w:rsidRPr="00396196">
        <w:rPr>
          <w:color w:val="000000"/>
        </w:rPr>
        <w:t>Assoc</w:t>
      </w:r>
      <w:proofErr w:type="spellEnd"/>
      <w:r w:rsidRPr="00396196">
        <w:rPr>
          <w:color w:val="000000"/>
        </w:rPr>
        <w:t xml:space="preserve"> Gaz. 2023;71(1):77. doi:10.1186/s43054-023-00225-3.</w:t>
      </w:r>
    </w:p>
    <w:p w14:paraId="249F6851" w14:textId="77777777" w:rsidR="00EE615D" w:rsidRPr="00396196" w:rsidRDefault="00EE615D" w:rsidP="00EE615D">
      <w:pPr>
        <w:pStyle w:val="DaftarParagraf"/>
        <w:spacing w:before="240" w:after="120" w:line="240" w:lineRule="auto"/>
        <w:contextualSpacing w:val="0"/>
        <w:jc w:val="both"/>
        <w:rPr>
          <w:color w:val="000000" w:themeColor="text1"/>
          <w:shd w:val="clear" w:color="auto" w:fill="FFFFFF"/>
        </w:rPr>
      </w:pPr>
    </w:p>
    <w:p w14:paraId="04C1B4C6" w14:textId="77777777" w:rsidR="00E372C2" w:rsidRPr="00396196" w:rsidRDefault="00E372C2" w:rsidP="003D1BDF">
      <w:pPr>
        <w:pStyle w:val="DaftarParagraf"/>
        <w:spacing w:after="0" w:line="240" w:lineRule="auto"/>
        <w:jc w:val="both"/>
        <w:rPr>
          <w:color w:val="FF0000"/>
        </w:rPr>
      </w:pPr>
    </w:p>
    <w:sectPr w:rsidR="00E372C2" w:rsidRPr="00396196" w:rsidSect="00996612">
      <w:type w:val="continuous"/>
      <w:pgSz w:w="11906" w:h="16838"/>
      <w:pgMar w:top="1134" w:right="1134" w:bottom="1134" w:left="1701" w:header="567" w:footer="567" w:gutter="0"/>
      <w:cols w:num="2" w:space="720" w:equalWidth="0">
        <w:col w:w="4181" w:space="708"/>
        <w:col w:w="4181"/>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11AED" w14:textId="77777777" w:rsidR="00EF19E8" w:rsidRDefault="00EF19E8">
      <w:pPr>
        <w:spacing w:line="240" w:lineRule="auto"/>
      </w:pPr>
      <w:r>
        <w:separator/>
      </w:r>
    </w:p>
  </w:endnote>
  <w:endnote w:type="continuationSeparator" w:id="0">
    <w:p w14:paraId="0CC4D7A7" w14:textId="77777777" w:rsidR="00EF19E8" w:rsidRDefault="00EF19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26580A2E-CB78-1D4B-8C60-8A7736616626}"/>
    <w:embedBold r:id="rId2" w:fontKey="{10A214A5-7B43-F441-A982-DBFD315ADA57}"/>
    <w:embedItalic r:id="rId3" w:fontKey="{3A58DD72-B76A-5946-9BB6-86CB6304E437}"/>
  </w:font>
  <w:font w:name="Courier New">
    <w:panose1 w:val="02070309020205020404"/>
    <w:charset w:val="00"/>
    <w:family w:val="modern"/>
    <w:pitch w:val="fixed"/>
    <w:sig w:usb0="E0002EFF" w:usb1="C0007843" w:usb2="00000009" w:usb3="00000000" w:csb0="000001FF" w:csb1="00000000"/>
    <w:embedRegular r:id="rId4" w:fontKey="{65FFCA49-BF39-B44D-B740-219C49C5768C}"/>
  </w:font>
  <w:font w:name="Times New Roman">
    <w:panose1 w:val="02020603050405020304"/>
    <w:charset w:val="00"/>
    <w:family w:val="roman"/>
    <w:pitch w:val="variable"/>
    <w:sig w:usb0="E0002EFF" w:usb1="C000785B" w:usb2="00000009" w:usb3="00000000" w:csb0="000001FF" w:csb1="00000000"/>
    <w:embedRegular r:id="rId5" w:fontKey="{77DBCE22-AA03-5B4A-8E89-63914880CE83}"/>
    <w:embedBold r:id="rId6" w:fontKey="{B16006F0-0CB8-C845-9B64-958D37FC7301}"/>
    <w:embedItalic r:id="rId7" w:fontKey="{D0718998-835A-4E42-AFD0-BF6320CB2C59}"/>
  </w:font>
  <w:font w:name="Wingdings">
    <w:panose1 w:val="05000000000000000000"/>
    <w:charset w:val="4D"/>
    <w:family w:val="decorative"/>
    <w:pitch w:val="variable"/>
    <w:sig w:usb0="00000003" w:usb1="00000000" w:usb2="00000000" w:usb3="00000000" w:csb0="80000001" w:csb1="00000000"/>
    <w:embedRegular r:id="rId8" w:fontKey="{3E998E25-6011-6246-A5D0-082BD2EB9C45}"/>
  </w:font>
  <w:font w:name="Symbol">
    <w:panose1 w:val="05050102010706020507"/>
    <w:charset w:val="02"/>
    <w:family w:val="decorative"/>
    <w:pitch w:val="variable"/>
    <w:sig w:usb0="00000000" w:usb1="10000000" w:usb2="00000000" w:usb3="00000000" w:csb0="80000000" w:csb1="00000000"/>
    <w:embedRegular r:id="rId9" w:fontKey="{477E21F4-1FEB-DC42-A8B2-CE4071228237}"/>
  </w:font>
  <w:font w:name="Georgia">
    <w:panose1 w:val="02040502050405020303"/>
    <w:charset w:val="00"/>
    <w:family w:val="roman"/>
    <w:pitch w:val="variable"/>
    <w:sig w:usb0="00000287" w:usb1="00000000" w:usb2="00000000" w:usb3="00000000" w:csb0="0000009F" w:csb1="00000000"/>
    <w:embedItalic r:id="rId10" w:fontKey="{BE74E151-1046-9340-AB31-A262F3FD874B}"/>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1" w:fontKey="{318C9914-F1D5-C84C-A146-BABB0AF2FA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829402336"/>
      <w:docPartObj>
        <w:docPartGallery w:val="Page Numbers (Bottom of Page)"/>
        <w:docPartUnique/>
      </w:docPartObj>
    </w:sdtPr>
    <w:sdtContent>
      <w:p w14:paraId="0C363648" w14:textId="5476555C" w:rsidR="00396196" w:rsidRDefault="00396196" w:rsidP="00EB0FBE">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end"/>
        </w:r>
      </w:p>
    </w:sdtContent>
  </w:sdt>
  <w:p w14:paraId="5FE9CF8F" w14:textId="77777777" w:rsidR="00396196" w:rsidRDefault="00396196" w:rsidP="003961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sz w:val="18"/>
        <w:szCs w:val="18"/>
      </w:rPr>
      <w:id w:val="1880439019"/>
      <w:docPartObj>
        <w:docPartGallery w:val="Page Numbers (Bottom of Page)"/>
        <w:docPartUnique/>
      </w:docPartObj>
    </w:sdtPr>
    <w:sdtContent>
      <w:p w14:paraId="3EC43204" w14:textId="776829CD" w:rsidR="00396196" w:rsidRPr="00396196" w:rsidRDefault="00396196" w:rsidP="00EB0FBE">
        <w:pPr>
          <w:pStyle w:val="Footer"/>
          <w:framePr w:wrap="none" w:vAnchor="text" w:hAnchor="margin" w:xAlign="right" w:y="1"/>
          <w:rPr>
            <w:rStyle w:val="NomorHalaman"/>
            <w:sz w:val="18"/>
            <w:szCs w:val="18"/>
          </w:rPr>
        </w:pPr>
        <w:r w:rsidRPr="00396196">
          <w:rPr>
            <w:color w:val="000000"/>
            <w:sz w:val="18"/>
            <w:szCs w:val="18"/>
          </w:rPr>
          <w:t>Medula | Volume 1</w:t>
        </w:r>
        <w:r w:rsidRPr="00396196">
          <w:rPr>
            <w:color w:val="000000"/>
            <w:sz w:val="18"/>
            <w:szCs w:val="18"/>
            <w:lang w:val="en-US"/>
          </w:rPr>
          <w:t>7</w:t>
        </w:r>
        <w:r w:rsidRPr="00396196">
          <w:rPr>
            <w:color w:val="000000"/>
            <w:sz w:val="18"/>
            <w:szCs w:val="18"/>
          </w:rPr>
          <w:t xml:space="preserve"> | Nomor </w:t>
        </w:r>
        <w:r w:rsidRPr="00396196">
          <w:rPr>
            <w:color w:val="000000"/>
            <w:sz w:val="18"/>
            <w:szCs w:val="18"/>
            <w:lang w:val="en-US"/>
          </w:rPr>
          <w:t xml:space="preserve">1 </w:t>
        </w:r>
        <w:r w:rsidRPr="00396196">
          <w:rPr>
            <w:color w:val="000000"/>
            <w:sz w:val="18"/>
            <w:szCs w:val="18"/>
          </w:rPr>
          <w:t>|</w:t>
        </w:r>
        <w:r w:rsidRPr="00396196">
          <w:rPr>
            <w:color w:val="000000"/>
            <w:sz w:val="18"/>
            <w:szCs w:val="18"/>
            <w:lang w:val="en-US"/>
          </w:rPr>
          <w:t xml:space="preserve"> </w:t>
        </w:r>
        <w:r w:rsidRPr="00396196">
          <w:rPr>
            <w:color w:val="000000"/>
            <w:sz w:val="18"/>
            <w:szCs w:val="18"/>
          </w:rPr>
          <w:t xml:space="preserve">2026 | </w:t>
        </w:r>
        <w:r w:rsidRPr="00396196">
          <w:rPr>
            <w:rStyle w:val="NomorHalaman"/>
            <w:sz w:val="18"/>
            <w:szCs w:val="18"/>
          </w:rPr>
          <w:fldChar w:fldCharType="begin"/>
        </w:r>
        <w:r w:rsidRPr="00396196">
          <w:rPr>
            <w:rStyle w:val="NomorHalaman"/>
            <w:sz w:val="18"/>
            <w:szCs w:val="18"/>
          </w:rPr>
          <w:instrText xml:space="preserve"> PAGE </w:instrText>
        </w:r>
        <w:r w:rsidRPr="00396196">
          <w:rPr>
            <w:rStyle w:val="NomorHalaman"/>
            <w:sz w:val="18"/>
            <w:szCs w:val="18"/>
          </w:rPr>
          <w:fldChar w:fldCharType="separate"/>
        </w:r>
        <w:r w:rsidRPr="00396196">
          <w:rPr>
            <w:rStyle w:val="NomorHalaman"/>
            <w:noProof/>
            <w:sz w:val="18"/>
            <w:szCs w:val="18"/>
          </w:rPr>
          <w:t>136</w:t>
        </w:r>
        <w:r w:rsidRPr="00396196">
          <w:rPr>
            <w:rStyle w:val="NomorHalaman"/>
            <w:sz w:val="18"/>
            <w:szCs w:val="18"/>
          </w:rPr>
          <w:fldChar w:fldCharType="end"/>
        </w:r>
      </w:p>
    </w:sdtContent>
  </w:sdt>
  <w:p w14:paraId="1C05D4C9" w14:textId="77777777" w:rsidR="00754116" w:rsidRDefault="00754116" w:rsidP="00396196">
    <w:pPr>
      <w:tabs>
        <w:tab w:val="center" w:pos="4513"/>
        <w:tab w:val="right" w:pos="9026"/>
      </w:tabs>
      <w:spacing w:after="0" w:line="240" w:lineRule="auto"/>
      <w:ind w:right="360"/>
      <w:jc w:val="right"/>
      <w:rPr>
        <w:color w:val="000000"/>
        <w:sz w:val="18"/>
        <w:szCs w:val="18"/>
      </w:rPr>
    </w:pPr>
  </w:p>
  <w:p w14:paraId="4FE8CCB0" w14:textId="2415E71B" w:rsidR="00754116" w:rsidRDefault="00754116" w:rsidP="00396196">
    <w:pPr>
      <w:tabs>
        <w:tab w:val="center" w:pos="4513"/>
        <w:tab w:val="right" w:pos="9026"/>
      </w:tabs>
      <w:spacing w:after="0" w:line="240" w:lineRule="auto"/>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84F8D" w14:textId="77777777" w:rsidR="00EF19E8" w:rsidRDefault="00EF19E8">
      <w:pPr>
        <w:spacing w:after="0"/>
      </w:pPr>
      <w:r>
        <w:separator/>
      </w:r>
    </w:p>
  </w:footnote>
  <w:footnote w:type="continuationSeparator" w:id="0">
    <w:p w14:paraId="547E800D" w14:textId="77777777" w:rsidR="00EF19E8" w:rsidRDefault="00EF19E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08F7" w14:textId="0D3FD22A" w:rsidR="00754116" w:rsidRPr="00996612" w:rsidRDefault="005726C6" w:rsidP="00996612">
    <w:pPr>
      <w:spacing w:line="240" w:lineRule="auto"/>
      <w:jc w:val="center"/>
      <w:rPr>
        <w:sz w:val="16"/>
        <w:szCs w:val="16"/>
      </w:rPr>
    </w:pPr>
    <w:r>
      <w:rPr>
        <w:sz w:val="16"/>
        <w:szCs w:val="16"/>
      </w:rPr>
      <w:t>Kamila Nastiti, Shinta Nareswari |</w:t>
    </w:r>
    <w:r w:rsidR="000C3C82">
      <w:rPr>
        <w:sz w:val="16"/>
        <w:szCs w:val="16"/>
      </w:rPr>
      <w:t xml:space="preserve">Manajemen Terpadu </w:t>
    </w:r>
    <w:proofErr w:type="spellStart"/>
    <w:r w:rsidR="00DF5429">
      <w:rPr>
        <w:sz w:val="16"/>
        <w:szCs w:val="16"/>
      </w:rPr>
      <w:t>Bronkopneumonia</w:t>
    </w:r>
    <w:proofErr w:type="spellEnd"/>
    <w:r w:rsidR="00DF5429">
      <w:rPr>
        <w:sz w:val="16"/>
        <w:szCs w:val="16"/>
      </w:rPr>
      <w:t xml:space="preserve"> </w:t>
    </w:r>
    <w:r w:rsidR="000C3C82">
      <w:rPr>
        <w:sz w:val="16"/>
        <w:szCs w:val="16"/>
      </w:rPr>
      <w:t>dan</w:t>
    </w:r>
    <w:r w:rsidR="004C287B">
      <w:rPr>
        <w:sz w:val="16"/>
        <w:szCs w:val="16"/>
      </w:rPr>
      <w:t xml:space="preserve"> </w:t>
    </w:r>
    <w:r w:rsidR="000C3C82">
      <w:rPr>
        <w:sz w:val="16"/>
        <w:szCs w:val="16"/>
      </w:rPr>
      <w:t xml:space="preserve">Penyakit Jantung Bawaan </w:t>
    </w:r>
    <w:r w:rsidR="00DF5429">
      <w:rPr>
        <w:sz w:val="16"/>
        <w:szCs w:val="16"/>
      </w:rPr>
      <w:t xml:space="preserve">pada Bayi dengan Sindrom </w:t>
    </w:r>
    <w:proofErr w:type="spellStart"/>
    <w:r w:rsidR="00DF5429">
      <w:rPr>
        <w:sz w:val="16"/>
        <w:szCs w:val="16"/>
      </w:rPr>
      <w:t>Down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786D"/>
    <w:multiLevelType w:val="hybridMultilevel"/>
    <w:tmpl w:val="3B6E59C4"/>
    <w:lvl w:ilvl="0" w:tplc="AC8A9C00">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86F0A06"/>
    <w:multiLevelType w:val="hybridMultilevel"/>
    <w:tmpl w:val="050618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3F5269"/>
    <w:multiLevelType w:val="hybridMultilevel"/>
    <w:tmpl w:val="F5F45022"/>
    <w:lvl w:ilvl="0" w:tplc="0421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68A1A06"/>
    <w:multiLevelType w:val="hybridMultilevel"/>
    <w:tmpl w:val="050618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850B6A"/>
    <w:multiLevelType w:val="hybridMultilevel"/>
    <w:tmpl w:val="05061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6CA4E6"/>
    <w:multiLevelType w:val="multilevel"/>
    <w:tmpl w:val="556CA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AED6439"/>
    <w:multiLevelType w:val="hybridMultilevel"/>
    <w:tmpl w:val="050618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6E15D46"/>
    <w:multiLevelType w:val="hybridMultilevel"/>
    <w:tmpl w:val="050618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EC77F1C"/>
    <w:multiLevelType w:val="hybridMultilevel"/>
    <w:tmpl w:val="71BE043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28074111">
    <w:abstractNumId w:val="5"/>
  </w:num>
  <w:num w:numId="2" w16cid:durableId="1955987647">
    <w:abstractNumId w:val="4"/>
  </w:num>
  <w:num w:numId="3" w16cid:durableId="587344263">
    <w:abstractNumId w:val="7"/>
  </w:num>
  <w:num w:numId="4" w16cid:durableId="625622607">
    <w:abstractNumId w:val="6"/>
  </w:num>
  <w:num w:numId="5" w16cid:durableId="405761117">
    <w:abstractNumId w:val="3"/>
  </w:num>
  <w:num w:numId="6" w16cid:durableId="1159805415">
    <w:abstractNumId w:val="1"/>
  </w:num>
  <w:num w:numId="7" w16cid:durableId="1751851716">
    <w:abstractNumId w:val="8"/>
  </w:num>
  <w:num w:numId="8" w16cid:durableId="131559416">
    <w:abstractNumId w:val="0"/>
  </w:num>
  <w:num w:numId="9" w16cid:durableId="1456632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116"/>
    <w:rsid w:val="000075E5"/>
    <w:rsid w:val="00031E65"/>
    <w:rsid w:val="00044DDD"/>
    <w:rsid w:val="00097408"/>
    <w:rsid w:val="000A0428"/>
    <w:rsid w:val="000B481D"/>
    <w:rsid w:val="000C3C82"/>
    <w:rsid w:val="000D5AE9"/>
    <w:rsid w:val="000E2404"/>
    <w:rsid w:val="000F2D19"/>
    <w:rsid w:val="001409C9"/>
    <w:rsid w:val="001546EA"/>
    <w:rsid w:val="0018464F"/>
    <w:rsid w:val="001A3A15"/>
    <w:rsid w:val="001C1B62"/>
    <w:rsid w:val="001F2AB8"/>
    <w:rsid w:val="001F508E"/>
    <w:rsid w:val="0020220F"/>
    <w:rsid w:val="002273C5"/>
    <w:rsid w:val="00251731"/>
    <w:rsid w:val="002547C0"/>
    <w:rsid w:val="00257FD8"/>
    <w:rsid w:val="00272E9E"/>
    <w:rsid w:val="00283B92"/>
    <w:rsid w:val="00285A16"/>
    <w:rsid w:val="00293168"/>
    <w:rsid w:val="00295C69"/>
    <w:rsid w:val="002A68F9"/>
    <w:rsid w:val="002B1F88"/>
    <w:rsid w:val="002B5EF8"/>
    <w:rsid w:val="002C2C72"/>
    <w:rsid w:val="002D2C10"/>
    <w:rsid w:val="002D37F5"/>
    <w:rsid w:val="002D3CEF"/>
    <w:rsid w:val="003176F8"/>
    <w:rsid w:val="00327643"/>
    <w:rsid w:val="00355190"/>
    <w:rsid w:val="003636FC"/>
    <w:rsid w:val="00371E69"/>
    <w:rsid w:val="00387428"/>
    <w:rsid w:val="00396196"/>
    <w:rsid w:val="003B4F6C"/>
    <w:rsid w:val="003D0263"/>
    <w:rsid w:val="003D1BDF"/>
    <w:rsid w:val="003D49AE"/>
    <w:rsid w:val="003D6DBF"/>
    <w:rsid w:val="003F0CB8"/>
    <w:rsid w:val="003F1172"/>
    <w:rsid w:val="003F5375"/>
    <w:rsid w:val="004052CD"/>
    <w:rsid w:val="00424C2B"/>
    <w:rsid w:val="00487414"/>
    <w:rsid w:val="0049658F"/>
    <w:rsid w:val="004C287B"/>
    <w:rsid w:val="004D77DE"/>
    <w:rsid w:val="004F1D33"/>
    <w:rsid w:val="004F6CB9"/>
    <w:rsid w:val="0050462B"/>
    <w:rsid w:val="005053BE"/>
    <w:rsid w:val="005105A1"/>
    <w:rsid w:val="00524452"/>
    <w:rsid w:val="00525C49"/>
    <w:rsid w:val="00546372"/>
    <w:rsid w:val="005531D9"/>
    <w:rsid w:val="005532F8"/>
    <w:rsid w:val="005669B5"/>
    <w:rsid w:val="00571C44"/>
    <w:rsid w:val="005726C6"/>
    <w:rsid w:val="00597686"/>
    <w:rsid w:val="005B4158"/>
    <w:rsid w:val="005E7ACB"/>
    <w:rsid w:val="005F07BC"/>
    <w:rsid w:val="005F1A54"/>
    <w:rsid w:val="005F436E"/>
    <w:rsid w:val="005F4C64"/>
    <w:rsid w:val="005F614D"/>
    <w:rsid w:val="006033C8"/>
    <w:rsid w:val="006A1B2B"/>
    <w:rsid w:val="006B5890"/>
    <w:rsid w:val="006B6FAF"/>
    <w:rsid w:val="006C24DE"/>
    <w:rsid w:val="006C5455"/>
    <w:rsid w:val="006D497A"/>
    <w:rsid w:val="006E1B9C"/>
    <w:rsid w:val="006E45ED"/>
    <w:rsid w:val="00703A2C"/>
    <w:rsid w:val="007260DA"/>
    <w:rsid w:val="00726DE9"/>
    <w:rsid w:val="00754116"/>
    <w:rsid w:val="0079617F"/>
    <w:rsid w:val="007A3389"/>
    <w:rsid w:val="007A40BC"/>
    <w:rsid w:val="007B40EC"/>
    <w:rsid w:val="007C5B79"/>
    <w:rsid w:val="007D2B77"/>
    <w:rsid w:val="007D5DD6"/>
    <w:rsid w:val="007F1885"/>
    <w:rsid w:val="007F530A"/>
    <w:rsid w:val="0080452A"/>
    <w:rsid w:val="0080654D"/>
    <w:rsid w:val="008158E0"/>
    <w:rsid w:val="00834036"/>
    <w:rsid w:val="00863590"/>
    <w:rsid w:val="008A6529"/>
    <w:rsid w:val="008C0E8F"/>
    <w:rsid w:val="008C58C9"/>
    <w:rsid w:val="008D59CE"/>
    <w:rsid w:val="008F0ED7"/>
    <w:rsid w:val="00901D01"/>
    <w:rsid w:val="0091224A"/>
    <w:rsid w:val="00921759"/>
    <w:rsid w:val="00925C22"/>
    <w:rsid w:val="00936D8F"/>
    <w:rsid w:val="00972A4B"/>
    <w:rsid w:val="00995A6A"/>
    <w:rsid w:val="00996612"/>
    <w:rsid w:val="009C07F9"/>
    <w:rsid w:val="009D751A"/>
    <w:rsid w:val="009E10B9"/>
    <w:rsid w:val="009E2B8E"/>
    <w:rsid w:val="009E7065"/>
    <w:rsid w:val="009F51D2"/>
    <w:rsid w:val="009F5618"/>
    <w:rsid w:val="00A10DC1"/>
    <w:rsid w:val="00A51D76"/>
    <w:rsid w:val="00A55531"/>
    <w:rsid w:val="00A56B84"/>
    <w:rsid w:val="00A615C0"/>
    <w:rsid w:val="00A70536"/>
    <w:rsid w:val="00A753EF"/>
    <w:rsid w:val="00A94877"/>
    <w:rsid w:val="00AB1B6F"/>
    <w:rsid w:val="00AC213B"/>
    <w:rsid w:val="00AD380C"/>
    <w:rsid w:val="00B11407"/>
    <w:rsid w:val="00B24B57"/>
    <w:rsid w:val="00B35F51"/>
    <w:rsid w:val="00B470D4"/>
    <w:rsid w:val="00B81D50"/>
    <w:rsid w:val="00B82704"/>
    <w:rsid w:val="00B83422"/>
    <w:rsid w:val="00BA2221"/>
    <w:rsid w:val="00C01C75"/>
    <w:rsid w:val="00C26E73"/>
    <w:rsid w:val="00C3336C"/>
    <w:rsid w:val="00C57A08"/>
    <w:rsid w:val="00C6171C"/>
    <w:rsid w:val="00C7574D"/>
    <w:rsid w:val="00C94A8D"/>
    <w:rsid w:val="00CE39EA"/>
    <w:rsid w:val="00D166DA"/>
    <w:rsid w:val="00D24C3B"/>
    <w:rsid w:val="00D25D08"/>
    <w:rsid w:val="00D26BFF"/>
    <w:rsid w:val="00D44180"/>
    <w:rsid w:val="00D54A76"/>
    <w:rsid w:val="00D571AC"/>
    <w:rsid w:val="00D737DF"/>
    <w:rsid w:val="00D75591"/>
    <w:rsid w:val="00D77B9D"/>
    <w:rsid w:val="00DA1A5E"/>
    <w:rsid w:val="00DA5CA1"/>
    <w:rsid w:val="00DC0AE5"/>
    <w:rsid w:val="00DC49D3"/>
    <w:rsid w:val="00DF5429"/>
    <w:rsid w:val="00E16BAA"/>
    <w:rsid w:val="00E372C2"/>
    <w:rsid w:val="00E37BEC"/>
    <w:rsid w:val="00EA5FC9"/>
    <w:rsid w:val="00EB0ECB"/>
    <w:rsid w:val="00EB1DFC"/>
    <w:rsid w:val="00EC65CB"/>
    <w:rsid w:val="00ED240C"/>
    <w:rsid w:val="00EE615D"/>
    <w:rsid w:val="00EF19E8"/>
    <w:rsid w:val="00EF1F32"/>
    <w:rsid w:val="00F077A9"/>
    <w:rsid w:val="00F131CB"/>
    <w:rsid w:val="00F3023A"/>
    <w:rsid w:val="00F31E5C"/>
    <w:rsid w:val="00F36B39"/>
    <w:rsid w:val="00F40D7F"/>
    <w:rsid w:val="00F72B7E"/>
    <w:rsid w:val="00F73AB7"/>
    <w:rsid w:val="00F777B6"/>
    <w:rsid w:val="00F9031D"/>
    <w:rsid w:val="00F907F4"/>
    <w:rsid w:val="00FC33AD"/>
    <w:rsid w:val="04EB6322"/>
    <w:rsid w:val="079C128F"/>
    <w:rsid w:val="20547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7144689"/>
  <w15:docId w15:val="{A99847D2-6F10-EF4E-9E4A-863D4F7B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val="id"/>
    </w:rPr>
  </w:style>
  <w:style w:type="paragraph" w:styleId="Judul1">
    <w:name w:val="heading 1"/>
    <w:basedOn w:val="Normal"/>
    <w:next w:val="Normal"/>
    <w:qFormat/>
    <w:pPr>
      <w:keepNext/>
      <w:keepLines/>
      <w:spacing w:before="480" w:after="120"/>
      <w:outlineLvl w:val="0"/>
    </w:pPr>
    <w:rPr>
      <w:b/>
      <w:bCs/>
      <w:sz w:val="48"/>
      <w:szCs w:val="48"/>
    </w:rPr>
  </w:style>
  <w:style w:type="paragraph" w:styleId="Judul2">
    <w:name w:val="heading 2"/>
    <w:basedOn w:val="Normal"/>
    <w:next w:val="Normal"/>
    <w:qFormat/>
    <w:pPr>
      <w:keepNext/>
      <w:keepLines/>
      <w:spacing w:before="360" w:after="80"/>
      <w:outlineLvl w:val="1"/>
    </w:pPr>
    <w:rPr>
      <w:b/>
      <w:bCs/>
      <w:sz w:val="36"/>
      <w:szCs w:val="36"/>
    </w:rPr>
  </w:style>
  <w:style w:type="paragraph" w:styleId="Judul3">
    <w:name w:val="heading 3"/>
    <w:basedOn w:val="Normal"/>
    <w:next w:val="Normal"/>
    <w:qFormat/>
    <w:pPr>
      <w:keepNext/>
      <w:keepLines/>
      <w:spacing w:before="280" w:after="80"/>
      <w:outlineLvl w:val="2"/>
    </w:pPr>
    <w:rPr>
      <w:b/>
      <w:bCs/>
      <w:sz w:val="28"/>
      <w:szCs w:val="28"/>
    </w:rPr>
  </w:style>
  <w:style w:type="paragraph" w:styleId="Judul4">
    <w:name w:val="heading 4"/>
    <w:basedOn w:val="Normal"/>
    <w:next w:val="Normal"/>
    <w:qFormat/>
    <w:pPr>
      <w:keepNext/>
      <w:keepLines/>
      <w:spacing w:before="240" w:after="40"/>
      <w:outlineLvl w:val="3"/>
    </w:pPr>
    <w:rPr>
      <w:b/>
      <w:bCs/>
      <w:sz w:val="24"/>
      <w:szCs w:val="24"/>
    </w:rPr>
  </w:style>
  <w:style w:type="paragraph" w:styleId="Judul5">
    <w:name w:val="heading 5"/>
    <w:basedOn w:val="Normal"/>
    <w:next w:val="Normal"/>
    <w:qFormat/>
    <w:pPr>
      <w:keepNext/>
      <w:keepLines/>
      <w:spacing w:before="220" w:after="40"/>
      <w:outlineLvl w:val="4"/>
    </w:pPr>
    <w:rPr>
      <w:b/>
      <w:bCs/>
    </w:rPr>
  </w:style>
  <w:style w:type="paragraph" w:styleId="Judul6">
    <w:name w:val="heading 6"/>
    <w:basedOn w:val="Normal"/>
    <w:next w:val="Normal"/>
    <w:qFormat/>
    <w:pPr>
      <w:keepNext/>
      <w:keepLines/>
      <w:spacing w:before="200" w:after="40"/>
      <w:outlineLvl w:val="5"/>
    </w:pPr>
    <w:rPr>
      <w:b/>
      <w:bCs/>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Subjudul">
    <w:name w:val="Subtitle"/>
    <w:basedOn w:val="Normal"/>
    <w:next w:val="Normal"/>
    <w:qFormat/>
    <w:pPr>
      <w:keepNext/>
      <w:keepLines/>
      <w:spacing w:before="360" w:after="80"/>
    </w:pPr>
    <w:rPr>
      <w:rFonts w:ascii="Georgia" w:eastAsia="Georgia" w:hAnsi="Georgia" w:cs="Georgia"/>
      <w:i/>
      <w:iCs/>
      <w:color w:val="666666"/>
      <w:sz w:val="48"/>
      <w:szCs w:val="48"/>
    </w:rPr>
  </w:style>
  <w:style w:type="paragraph" w:styleId="Judul">
    <w:name w:val="Title"/>
    <w:basedOn w:val="Normal"/>
    <w:next w:val="Normal"/>
    <w:qFormat/>
    <w:pPr>
      <w:keepNext/>
      <w:keepLines/>
      <w:spacing w:before="480" w:after="120"/>
    </w:pPr>
    <w:rPr>
      <w:b/>
      <w:bCs/>
      <w:sz w:val="72"/>
      <w:szCs w:val="72"/>
    </w:rPr>
  </w:style>
  <w:style w:type="table" w:customStyle="1" w:styleId="TableNormal">
    <w:name w:val="TableNormal"/>
    <w:qFormat/>
    <w:tblPr>
      <w:tblCellMar>
        <w:top w:w="100" w:type="dxa"/>
        <w:left w:w="100" w:type="dxa"/>
        <w:bottom w:w="100" w:type="dxa"/>
        <w:right w:w="100" w:type="dxa"/>
      </w:tblCellMar>
    </w:tblPr>
  </w:style>
  <w:style w:type="paragraph" w:styleId="Header">
    <w:name w:val="header"/>
    <w:basedOn w:val="Normal"/>
    <w:link w:val="HeaderKAR"/>
    <w:rsid w:val="00DF5429"/>
    <w:pPr>
      <w:tabs>
        <w:tab w:val="center" w:pos="4680"/>
        <w:tab w:val="right" w:pos="9360"/>
      </w:tabs>
      <w:spacing w:after="0" w:line="240" w:lineRule="auto"/>
    </w:pPr>
  </w:style>
  <w:style w:type="character" w:customStyle="1" w:styleId="HeaderKAR">
    <w:name w:val="Header KAR"/>
    <w:basedOn w:val="FontParagrafDefault"/>
    <w:link w:val="Header"/>
    <w:rsid w:val="00DF5429"/>
    <w:rPr>
      <w:sz w:val="22"/>
      <w:szCs w:val="22"/>
      <w:lang w:val="id"/>
    </w:rPr>
  </w:style>
  <w:style w:type="paragraph" w:styleId="Footer">
    <w:name w:val="footer"/>
    <w:basedOn w:val="Normal"/>
    <w:link w:val="FooterKAR"/>
    <w:rsid w:val="00DF5429"/>
    <w:pPr>
      <w:tabs>
        <w:tab w:val="center" w:pos="4680"/>
        <w:tab w:val="right" w:pos="9360"/>
      </w:tabs>
      <w:spacing w:after="0" w:line="240" w:lineRule="auto"/>
    </w:pPr>
  </w:style>
  <w:style w:type="character" w:customStyle="1" w:styleId="FooterKAR">
    <w:name w:val="Footer KAR"/>
    <w:basedOn w:val="FontParagrafDefault"/>
    <w:link w:val="Footer"/>
    <w:rsid w:val="00DF5429"/>
    <w:rPr>
      <w:sz w:val="22"/>
      <w:szCs w:val="22"/>
      <w:lang w:val="id"/>
    </w:rPr>
  </w:style>
  <w:style w:type="character" w:styleId="Hyperlink">
    <w:name w:val="Hyperlink"/>
    <w:basedOn w:val="FontParagrafDefault"/>
    <w:rsid w:val="00DF5429"/>
    <w:rPr>
      <w:color w:val="0000FF" w:themeColor="hyperlink"/>
      <w:u w:val="single"/>
    </w:rPr>
  </w:style>
  <w:style w:type="character" w:styleId="SebutanYangBelumTerselesaikan">
    <w:name w:val="Unresolved Mention"/>
    <w:basedOn w:val="FontParagrafDefault"/>
    <w:uiPriority w:val="99"/>
    <w:semiHidden/>
    <w:unhideWhenUsed/>
    <w:rsid w:val="00DF5429"/>
    <w:rPr>
      <w:color w:val="605E5C"/>
      <w:shd w:val="clear" w:color="auto" w:fill="E1DFDD"/>
    </w:rPr>
  </w:style>
  <w:style w:type="paragraph" w:styleId="DaftarParagraf">
    <w:name w:val="List Paragraph"/>
    <w:basedOn w:val="Normal"/>
    <w:unhideWhenUsed/>
    <w:qFormat/>
    <w:rsid w:val="00B83422"/>
    <w:pPr>
      <w:ind w:left="720"/>
      <w:contextualSpacing/>
    </w:pPr>
  </w:style>
  <w:style w:type="character" w:customStyle="1" w:styleId="apple-converted-space">
    <w:name w:val="apple-converted-space"/>
    <w:basedOn w:val="FontParagrafDefault"/>
    <w:rsid w:val="001C1B62"/>
  </w:style>
  <w:style w:type="character" w:styleId="HiperlinkyangDiikuti">
    <w:name w:val="FollowedHyperlink"/>
    <w:basedOn w:val="FontParagrafDefault"/>
    <w:rsid w:val="00097408"/>
    <w:rPr>
      <w:color w:val="800080" w:themeColor="followedHyperlink"/>
      <w:u w:val="single"/>
    </w:rPr>
  </w:style>
  <w:style w:type="character" w:styleId="Kuat">
    <w:name w:val="Strong"/>
    <w:basedOn w:val="FontParagrafDefault"/>
    <w:uiPriority w:val="22"/>
    <w:qFormat/>
    <w:rsid w:val="00295C69"/>
    <w:rPr>
      <w:b/>
      <w:bCs/>
    </w:rPr>
  </w:style>
  <w:style w:type="character" w:styleId="ReferensiKomentar">
    <w:name w:val="annotation reference"/>
    <w:basedOn w:val="FontParagrafDefault"/>
    <w:rsid w:val="00571C44"/>
    <w:rPr>
      <w:sz w:val="16"/>
      <w:szCs w:val="16"/>
    </w:rPr>
  </w:style>
  <w:style w:type="paragraph" w:styleId="TeksKomentar">
    <w:name w:val="annotation text"/>
    <w:basedOn w:val="Normal"/>
    <w:link w:val="TeksKomentarKAR"/>
    <w:rsid w:val="00571C44"/>
    <w:pPr>
      <w:spacing w:line="240" w:lineRule="auto"/>
    </w:pPr>
    <w:rPr>
      <w:sz w:val="20"/>
      <w:szCs w:val="20"/>
    </w:rPr>
  </w:style>
  <w:style w:type="character" w:customStyle="1" w:styleId="TeksKomentarKAR">
    <w:name w:val="Teks Komentar KAR"/>
    <w:basedOn w:val="FontParagrafDefault"/>
    <w:link w:val="TeksKomentar"/>
    <w:rsid w:val="00571C44"/>
    <w:rPr>
      <w:lang w:val="id"/>
    </w:rPr>
  </w:style>
  <w:style w:type="paragraph" w:styleId="SubjekKomentar">
    <w:name w:val="annotation subject"/>
    <w:basedOn w:val="TeksKomentar"/>
    <w:next w:val="TeksKomentar"/>
    <w:link w:val="SubjekKomentarKAR"/>
    <w:rsid w:val="00571C44"/>
    <w:rPr>
      <w:b/>
      <w:bCs/>
    </w:rPr>
  </w:style>
  <w:style w:type="character" w:customStyle="1" w:styleId="SubjekKomentarKAR">
    <w:name w:val="Subjek Komentar KAR"/>
    <w:basedOn w:val="TeksKomentarKAR"/>
    <w:link w:val="SubjekKomentar"/>
    <w:rsid w:val="00571C44"/>
    <w:rPr>
      <w:b/>
      <w:bCs/>
      <w:lang w:val="id"/>
    </w:rPr>
  </w:style>
  <w:style w:type="character" w:styleId="Penekanan">
    <w:name w:val="Emphasis"/>
    <w:basedOn w:val="FontParagrafDefault"/>
    <w:uiPriority w:val="20"/>
    <w:qFormat/>
    <w:rsid w:val="001546EA"/>
    <w:rPr>
      <w:i/>
      <w:iCs/>
    </w:rPr>
  </w:style>
  <w:style w:type="character" w:customStyle="1" w:styleId="ref-journal">
    <w:name w:val="ref-journal"/>
    <w:basedOn w:val="FontParagrafDefault"/>
    <w:rsid w:val="00EE615D"/>
  </w:style>
  <w:style w:type="character" w:customStyle="1" w:styleId="ref-vol">
    <w:name w:val="ref-vol"/>
    <w:basedOn w:val="FontParagrafDefault"/>
    <w:rsid w:val="00EE615D"/>
  </w:style>
  <w:style w:type="character" w:styleId="NomorHalaman">
    <w:name w:val="page number"/>
    <w:basedOn w:val="FontParagrafDefault"/>
    <w:rsid w:val="00396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195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ORPaIribtEIWnx/+A1DYHJrkHg==">CgMxLjA4AHIhMXYwU0ptc1lQc3JQVHpYcEJRUDAta1BqNGxTa3Fta2Rs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EDA6E27-0A53-C14D-AB21-0DE69B83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4582</Words>
  <Characters>26123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Nabila</dc:creator>
  <cp:lastModifiedBy>Microsoft Office User</cp:lastModifiedBy>
  <cp:revision>2</cp:revision>
  <cp:lastPrinted>2026-06-16T10:55:00Z</cp:lastPrinted>
  <dcterms:created xsi:type="dcterms:W3CDTF">2026-06-30T07:51:00Z</dcterms:created>
  <dcterms:modified xsi:type="dcterms:W3CDTF">2026-06-30T07:51:00Z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f84702d0-b325-35df-9a0a-f7ad81a5cbea</vt:lpwstr>
  </property>
  <property fmtid="{D5CDD505-2E9C-101B-9397-08002B2CF9AE}" pid="24" name="Mendeley Citation Style_1">
    <vt:lpwstr>http://www.zotero.org/styles/apa</vt:lpwstr>
  </property>
  <property fmtid="{D5CDD505-2E9C-101B-9397-08002B2CF9AE}" pid="25" name="KSOTemplateDocerSaveRecord">
    <vt:lpwstr>eyJoZGlkIjoiYjJjOTQxYzhjODMyMDAzZmE0MDJkMWFkNmJlNDkwYTUiLCJ1c2VySWQiOiI4ODEzNDU5MTM5NDczIn0=</vt:lpwstr>
  </property>
  <property fmtid="{D5CDD505-2E9C-101B-9397-08002B2CF9AE}" pid="26" name="KSOProductBuildVer">
    <vt:lpwstr>1033-12.1.0.26372</vt:lpwstr>
  </property>
  <property fmtid="{D5CDD505-2E9C-101B-9397-08002B2CF9AE}" pid="27" name="ICV">
    <vt:lpwstr>64DDEB21C7694880A351970B92C0DEAA_12</vt:lpwstr>
  </property>
</Properties>
</file>